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158C" w14:textId="20F70ABF" w:rsidR="00A733AB" w:rsidRDefault="004870B0" w:rsidP="004870B0">
      <w:pPr>
        <w:jc w:val="center"/>
        <w:rPr>
          <w:rStyle w:val="Strong"/>
          <w:rFonts w:ascii="Arial" w:hAnsi="Arial" w:cs="Arial"/>
          <w:color w:val="000080"/>
        </w:rPr>
      </w:pPr>
      <w:r>
        <w:rPr>
          <w:noProof/>
        </w:rPr>
        <w:drawing>
          <wp:inline distT="0" distB="0" distL="0" distR="0" wp14:anchorId="04F5AEFD" wp14:editId="6DC5BC9E">
            <wp:extent cx="4419600" cy="2695201"/>
            <wp:effectExtent l="0" t="0" r="0" b="0"/>
            <wp:docPr id="4" name="Picture 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533" cy="2714675"/>
                    </a:xfrm>
                    <a:prstGeom prst="rect">
                      <a:avLst/>
                    </a:prstGeom>
                    <a:noFill/>
                    <a:ln>
                      <a:noFill/>
                    </a:ln>
                  </pic:spPr>
                </pic:pic>
              </a:graphicData>
            </a:graphic>
          </wp:inline>
        </w:drawing>
      </w:r>
    </w:p>
    <w:p w14:paraId="33BD999F" w14:textId="21A7AC19" w:rsidR="004870B0" w:rsidRPr="004870B0" w:rsidRDefault="004870B0" w:rsidP="004870B0">
      <w:pPr>
        <w:pStyle w:val="Heading3"/>
        <w:shd w:val="clear" w:color="auto" w:fill="FFFFFF"/>
        <w:spacing w:before="0" w:beforeAutospacing="0" w:after="120" w:afterAutospacing="0"/>
        <w:jc w:val="center"/>
        <w:rPr>
          <w:rStyle w:val="Strong"/>
          <w:rFonts w:ascii="Arial" w:hAnsi="Arial" w:cs="Arial"/>
          <w:b/>
          <w:bCs/>
          <w:color w:val="333333"/>
          <w:sz w:val="24"/>
          <w:szCs w:val="24"/>
        </w:rPr>
      </w:pPr>
      <w:r w:rsidRPr="004870B0">
        <w:rPr>
          <w:rStyle w:val="Strong"/>
          <w:rFonts w:ascii="Arial" w:hAnsi="Arial" w:cs="Arial"/>
          <w:b/>
          <w:bCs/>
          <w:color w:val="333333"/>
          <w:sz w:val="24"/>
          <w:szCs w:val="24"/>
        </w:rPr>
        <w:t xml:space="preserve">A.S.K-PROJECT </w:t>
      </w:r>
      <w:r w:rsidR="00C40E5D">
        <w:rPr>
          <w:rStyle w:val="Strong"/>
          <w:rFonts w:ascii="Arial" w:hAnsi="Arial" w:cs="Arial"/>
          <w:b/>
          <w:bCs/>
          <w:color w:val="333333"/>
          <w:sz w:val="24"/>
          <w:szCs w:val="24"/>
        </w:rPr>
        <w:t>Triangles</w:t>
      </w:r>
      <w:r w:rsidRPr="004870B0">
        <w:rPr>
          <w:rStyle w:val="Strong"/>
          <w:rFonts w:ascii="Arial" w:hAnsi="Arial" w:cs="Arial"/>
          <w:b/>
          <w:bCs/>
          <w:color w:val="333333"/>
          <w:sz w:val="24"/>
          <w:szCs w:val="24"/>
        </w:rPr>
        <w:t xml:space="preserve"> Broadcast Events</w:t>
      </w:r>
    </w:p>
    <w:p w14:paraId="7A26232E" w14:textId="2A78BAB1" w:rsidR="004870B0" w:rsidRPr="004870B0" w:rsidRDefault="004870B0" w:rsidP="004870B0">
      <w:pPr>
        <w:pStyle w:val="Heading3"/>
        <w:shd w:val="clear" w:color="auto" w:fill="FFFFFF"/>
        <w:spacing w:before="0" w:beforeAutospacing="0" w:after="120" w:afterAutospacing="0"/>
        <w:jc w:val="center"/>
        <w:rPr>
          <w:rFonts w:ascii="Arial" w:hAnsi="Arial" w:cs="Arial"/>
          <w:color w:val="333333"/>
          <w:sz w:val="24"/>
          <w:szCs w:val="24"/>
        </w:rPr>
      </w:pPr>
      <w:r w:rsidRPr="004870B0">
        <w:rPr>
          <w:rStyle w:val="Strong"/>
          <w:rFonts w:ascii="Arial" w:hAnsi="Arial" w:cs="Arial"/>
          <w:b/>
          <w:bCs/>
          <w:color w:val="333333"/>
          <w:sz w:val="24"/>
          <w:szCs w:val="24"/>
        </w:rPr>
        <w:t xml:space="preserve">Presented by Michael and </w:t>
      </w:r>
      <w:proofErr w:type="spellStart"/>
      <w:r w:rsidRPr="004870B0">
        <w:rPr>
          <w:rStyle w:val="Strong"/>
          <w:rFonts w:ascii="Arial" w:hAnsi="Arial" w:cs="Arial"/>
          <w:b/>
          <w:bCs/>
          <w:color w:val="333333"/>
          <w:sz w:val="24"/>
          <w:szCs w:val="24"/>
        </w:rPr>
        <w:t>Tuija</w:t>
      </w:r>
      <w:proofErr w:type="spellEnd"/>
      <w:r w:rsidRPr="004870B0">
        <w:rPr>
          <w:rStyle w:val="Strong"/>
          <w:rFonts w:ascii="Arial" w:hAnsi="Arial" w:cs="Arial"/>
          <w:b/>
          <w:bCs/>
          <w:color w:val="333333"/>
          <w:sz w:val="24"/>
          <w:szCs w:val="24"/>
        </w:rPr>
        <w:t xml:space="preserve"> Robbins</w:t>
      </w:r>
    </w:p>
    <w:p w14:paraId="24208FED" w14:textId="47F6EE96" w:rsidR="004870B0" w:rsidRPr="005F5AF0" w:rsidRDefault="004870B0" w:rsidP="004870B0">
      <w:pPr>
        <w:pStyle w:val="Heading3"/>
        <w:shd w:val="clear" w:color="auto" w:fill="FFFFFF"/>
        <w:spacing w:before="0" w:beforeAutospacing="0" w:after="120" w:afterAutospacing="0"/>
        <w:jc w:val="center"/>
        <w:rPr>
          <w:rFonts w:ascii="Arial" w:hAnsi="Arial" w:cs="Arial"/>
          <w:i/>
          <w:iCs/>
          <w:color w:val="000080"/>
          <w:sz w:val="24"/>
          <w:szCs w:val="24"/>
        </w:rPr>
      </w:pPr>
      <w:r w:rsidRPr="005F5AF0">
        <w:rPr>
          <w:rFonts w:ascii="Arial" w:hAnsi="Arial" w:cs="Arial"/>
          <w:i/>
          <w:iCs/>
          <w:color w:val="000080"/>
          <w:sz w:val="24"/>
          <w:szCs w:val="24"/>
        </w:rPr>
        <w:t>“Ask and</w:t>
      </w:r>
      <w:r w:rsidRPr="005F5AF0">
        <w:rPr>
          <w:rFonts w:ascii="Arial" w:hAnsi="Arial" w:cs="Arial"/>
          <w:color w:val="000080"/>
          <w:sz w:val="24"/>
          <w:szCs w:val="24"/>
        </w:rPr>
        <w:t> </w:t>
      </w:r>
      <w:r w:rsidRPr="005F5AF0">
        <w:rPr>
          <w:rFonts w:ascii="Arial" w:hAnsi="Arial" w:cs="Arial"/>
          <w:i/>
          <w:iCs/>
          <w:color w:val="000080"/>
          <w:sz w:val="24"/>
          <w:szCs w:val="24"/>
        </w:rPr>
        <w:t>it</w:t>
      </w:r>
      <w:r w:rsidRPr="005F5AF0">
        <w:rPr>
          <w:rFonts w:ascii="Arial" w:hAnsi="Arial" w:cs="Arial"/>
          <w:color w:val="000080"/>
          <w:sz w:val="24"/>
          <w:szCs w:val="24"/>
        </w:rPr>
        <w:t> </w:t>
      </w:r>
      <w:r w:rsidRPr="005F5AF0">
        <w:rPr>
          <w:rFonts w:ascii="Arial" w:hAnsi="Arial" w:cs="Arial"/>
          <w:i/>
          <w:iCs/>
          <w:color w:val="000080"/>
          <w:sz w:val="24"/>
          <w:szCs w:val="24"/>
        </w:rPr>
        <w:t>shall</w:t>
      </w:r>
      <w:r w:rsidRPr="005F5AF0">
        <w:rPr>
          <w:rFonts w:ascii="Arial" w:hAnsi="Arial" w:cs="Arial"/>
          <w:color w:val="000080"/>
          <w:sz w:val="24"/>
          <w:szCs w:val="24"/>
        </w:rPr>
        <w:t> </w:t>
      </w:r>
      <w:r w:rsidRPr="005F5AF0">
        <w:rPr>
          <w:rFonts w:ascii="Arial" w:hAnsi="Arial" w:cs="Arial"/>
          <w:i/>
          <w:iCs/>
          <w:color w:val="000080"/>
          <w:sz w:val="24"/>
          <w:szCs w:val="24"/>
        </w:rPr>
        <w:t>be</w:t>
      </w:r>
      <w:r w:rsidRPr="005F5AF0">
        <w:rPr>
          <w:rFonts w:ascii="Arial" w:hAnsi="Arial" w:cs="Arial"/>
          <w:color w:val="000080"/>
          <w:sz w:val="24"/>
          <w:szCs w:val="24"/>
        </w:rPr>
        <w:t> </w:t>
      </w:r>
      <w:r w:rsidRPr="005F5AF0">
        <w:rPr>
          <w:rFonts w:ascii="Arial" w:hAnsi="Arial" w:cs="Arial"/>
          <w:i/>
          <w:iCs/>
          <w:color w:val="000080"/>
          <w:sz w:val="24"/>
          <w:szCs w:val="24"/>
        </w:rPr>
        <w:t>given</w:t>
      </w:r>
      <w:r w:rsidRPr="005F5AF0">
        <w:rPr>
          <w:rFonts w:ascii="Arial" w:hAnsi="Arial" w:cs="Arial"/>
          <w:color w:val="000080"/>
          <w:sz w:val="24"/>
          <w:szCs w:val="24"/>
        </w:rPr>
        <w:t> </w:t>
      </w:r>
      <w:r w:rsidRPr="005F5AF0">
        <w:rPr>
          <w:rFonts w:ascii="Arial" w:hAnsi="Arial" w:cs="Arial"/>
          <w:i/>
          <w:iCs/>
          <w:color w:val="000080"/>
          <w:sz w:val="24"/>
          <w:szCs w:val="24"/>
        </w:rPr>
        <w:t>you,</w:t>
      </w:r>
      <w:r w:rsidRPr="005F5AF0">
        <w:rPr>
          <w:rFonts w:ascii="Arial" w:hAnsi="Arial" w:cs="Arial"/>
          <w:color w:val="000080"/>
          <w:sz w:val="24"/>
          <w:szCs w:val="24"/>
        </w:rPr>
        <w:br/>
      </w:r>
      <w:r w:rsidRPr="005F5AF0">
        <w:rPr>
          <w:rFonts w:ascii="Arial" w:hAnsi="Arial" w:cs="Arial"/>
          <w:i/>
          <w:iCs/>
          <w:color w:val="000080"/>
          <w:sz w:val="24"/>
          <w:szCs w:val="24"/>
        </w:rPr>
        <w:t>Seek and ye shall find,</w:t>
      </w:r>
      <w:r w:rsidRPr="005F5AF0">
        <w:rPr>
          <w:rFonts w:ascii="Arial" w:hAnsi="Arial" w:cs="Arial"/>
          <w:color w:val="000080"/>
          <w:sz w:val="24"/>
          <w:szCs w:val="24"/>
        </w:rPr>
        <w:br/>
      </w:r>
      <w:r w:rsidRPr="005F5AF0">
        <w:rPr>
          <w:rFonts w:ascii="Arial" w:hAnsi="Arial" w:cs="Arial"/>
          <w:i/>
          <w:iCs/>
          <w:color w:val="000080"/>
          <w:sz w:val="24"/>
          <w:szCs w:val="24"/>
        </w:rPr>
        <w:t>Knock and it shall be opened unto you.”</w:t>
      </w:r>
    </w:p>
    <w:p w14:paraId="14A5D798" w14:textId="77777777" w:rsidR="008A2235" w:rsidRDefault="008A2235" w:rsidP="008A2235">
      <w:pPr>
        <w:spacing w:after="80" w:line="240" w:lineRule="auto"/>
        <w:ind w:right="317"/>
        <w:jc w:val="center"/>
        <w:rPr>
          <w:rFonts w:ascii="Arial" w:hAnsi="Arial" w:cs="Arial"/>
          <w:sz w:val="24"/>
          <w:szCs w:val="24"/>
        </w:rPr>
      </w:pPr>
      <w:r>
        <w:rPr>
          <w:rFonts w:ascii="Arial" w:hAnsi="Arial" w:cs="Arial"/>
          <w:sz w:val="24"/>
          <w:szCs w:val="24"/>
        </w:rPr>
        <w:t>If you are interested in participating in the A.S.K. Triangles Project:</w:t>
      </w:r>
    </w:p>
    <w:p w14:paraId="394CA5BB" w14:textId="77777777" w:rsidR="008A2235" w:rsidRPr="008A2235" w:rsidRDefault="008A2235" w:rsidP="008A2235">
      <w:pPr>
        <w:spacing w:after="80" w:line="240" w:lineRule="auto"/>
        <w:ind w:right="317"/>
        <w:jc w:val="center"/>
        <w:rPr>
          <w:rFonts w:ascii="Arial" w:hAnsi="Arial" w:cs="Arial"/>
          <w:sz w:val="24"/>
          <w:szCs w:val="24"/>
        </w:rPr>
      </w:pPr>
      <w:r>
        <w:rPr>
          <w:rFonts w:ascii="Arial" w:hAnsi="Arial" w:cs="Arial"/>
          <w:color w:val="333333"/>
          <w:sz w:val="24"/>
          <w:szCs w:val="24"/>
          <w:shd w:val="clear" w:color="auto" w:fill="FFFFFF"/>
        </w:rPr>
        <w:t xml:space="preserve">see the </w:t>
      </w:r>
      <w:r w:rsidRPr="008A2235">
        <w:rPr>
          <w:rFonts w:ascii="Arial" w:hAnsi="Arial" w:cs="Arial"/>
          <w:color w:val="333333"/>
          <w:sz w:val="24"/>
          <w:szCs w:val="24"/>
          <w:shd w:val="clear" w:color="auto" w:fill="FFFFFF"/>
        </w:rPr>
        <w:t xml:space="preserve">A.S.K. schedule </w:t>
      </w:r>
      <w:r>
        <w:rPr>
          <w:rFonts w:ascii="Arial" w:hAnsi="Arial" w:cs="Arial"/>
          <w:color w:val="333333"/>
          <w:sz w:val="24"/>
          <w:szCs w:val="24"/>
          <w:shd w:val="clear" w:color="auto" w:fill="FFFFFF"/>
        </w:rPr>
        <w:t xml:space="preserve">of </w:t>
      </w:r>
      <w:hyperlink r:id="rId6" w:history="1">
        <w:r w:rsidRPr="008A2235">
          <w:rPr>
            <w:rStyle w:val="Strong"/>
            <w:rFonts w:ascii="Arial" w:hAnsi="Arial" w:cs="Arial"/>
            <w:color w:val="0A5794"/>
            <w:sz w:val="24"/>
            <w:szCs w:val="24"/>
            <w:shd w:val="clear" w:color="auto" w:fill="FFFFFF"/>
          </w:rPr>
          <w:t xml:space="preserve">Weekly </w:t>
        </w:r>
        <w:proofErr w:type="spellStart"/>
        <w:r w:rsidRPr="008A2235">
          <w:rPr>
            <w:rStyle w:val="Strong"/>
            <w:rFonts w:ascii="Arial" w:hAnsi="Arial" w:cs="Arial"/>
            <w:color w:val="0A5794"/>
            <w:sz w:val="24"/>
            <w:szCs w:val="24"/>
            <w:shd w:val="clear" w:color="auto" w:fill="FFFFFF"/>
          </w:rPr>
          <w:t>Morya</w:t>
        </w:r>
        <w:proofErr w:type="spellEnd"/>
        <w:r w:rsidRPr="008A2235">
          <w:rPr>
            <w:rStyle w:val="Strong"/>
            <w:rFonts w:ascii="Arial" w:hAnsi="Arial" w:cs="Arial"/>
            <w:color w:val="0A5794"/>
            <w:sz w:val="24"/>
            <w:szCs w:val="24"/>
            <w:shd w:val="clear" w:color="auto" w:fill="FFFFFF"/>
          </w:rPr>
          <w:t xml:space="preserve"> Federation Events</w:t>
        </w:r>
      </w:hyperlink>
    </w:p>
    <w:p w14:paraId="4C7EC3A9" w14:textId="77777777" w:rsidR="008A2235" w:rsidRDefault="008A2235" w:rsidP="008A2235">
      <w:pPr>
        <w:spacing w:after="240" w:line="240" w:lineRule="auto"/>
        <w:ind w:right="317"/>
        <w:jc w:val="center"/>
        <w:rPr>
          <w:rFonts w:ascii="Arial" w:hAnsi="Arial" w:cs="Arial"/>
          <w:sz w:val="24"/>
          <w:szCs w:val="24"/>
        </w:rPr>
      </w:pPr>
      <w:r>
        <w:rPr>
          <w:rFonts w:ascii="Arial" w:hAnsi="Arial" w:cs="Arial"/>
          <w:sz w:val="24"/>
          <w:szCs w:val="24"/>
        </w:rPr>
        <w:t>o</w:t>
      </w:r>
      <w:r w:rsidRPr="008A2235">
        <w:rPr>
          <w:rFonts w:ascii="Arial" w:hAnsi="Arial" w:cs="Arial"/>
          <w:sz w:val="24"/>
          <w:szCs w:val="24"/>
        </w:rPr>
        <w:t xml:space="preserve">r email </w:t>
      </w:r>
      <w:hyperlink r:id="rId7" w:history="1">
        <w:r w:rsidRPr="008A2235">
          <w:rPr>
            <w:rStyle w:val="Hyperlink"/>
            <w:rFonts w:ascii="Arial" w:hAnsi="Arial" w:cs="Arial"/>
            <w:sz w:val="24"/>
            <w:szCs w:val="24"/>
          </w:rPr>
          <w:t>GlobalAskProject@gmail.com</w:t>
        </w:r>
      </w:hyperlink>
    </w:p>
    <w:p w14:paraId="6BF23D51" w14:textId="01C92BFD" w:rsidR="00774F02" w:rsidRDefault="005F5AF0" w:rsidP="005F5AF0">
      <w:pPr>
        <w:spacing w:line="276" w:lineRule="auto"/>
        <w:ind w:right="310"/>
        <w:rPr>
          <w:rFonts w:ascii="Arial" w:hAnsi="Arial" w:cs="Arial"/>
          <w:sz w:val="24"/>
          <w:szCs w:val="24"/>
        </w:rPr>
      </w:pPr>
      <w:r w:rsidRPr="00584B12">
        <w:rPr>
          <w:rFonts w:ascii="Arial" w:hAnsi="Arial" w:cs="Arial"/>
          <w:b/>
          <w:bCs/>
          <w:color w:val="000080"/>
          <w:sz w:val="24"/>
          <w:szCs w:val="24"/>
        </w:rPr>
        <w:t xml:space="preserve">Dear </w:t>
      </w:r>
      <w:proofErr w:type="spellStart"/>
      <w:r w:rsidRPr="00584B12">
        <w:rPr>
          <w:rFonts w:ascii="Arial" w:hAnsi="Arial" w:cs="Arial"/>
          <w:b/>
          <w:bCs/>
          <w:color w:val="000080"/>
          <w:sz w:val="24"/>
          <w:szCs w:val="24"/>
        </w:rPr>
        <w:t>Morya</w:t>
      </w:r>
      <w:proofErr w:type="spellEnd"/>
      <w:r w:rsidRPr="00584B12">
        <w:rPr>
          <w:rFonts w:ascii="Arial" w:hAnsi="Arial" w:cs="Arial"/>
          <w:b/>
          <w:bCs/>
          <w:color w:val="000080"/>
          <w:sz w:val="24"/>
          <w:szCs w:val="24"/>
        </w:rPr>
        <w:t xml:space="preserve"> Federation Students</w:t>
      </w:r>
      <w:r>
        <w:rPr>
          <w:rFonts w:ascii="Arial" w:hAnsi="Arial" w:cs="Arial"/>
          <w:sz w:val="24"/>
          <w:szCs w:val="24"/>
        </w:rPr>
        <w:t xml:space="preserve">:  </w:t>
      </w:r>
      <w:r w:rsidRPr="005F5AF0">
        <w:rPr>
          <w:rFonts w:ascii="Arial" w:hAnsi="Arial" w:cs="Arial"/>
          <w:i/>
          <w:iCs/>
          <w:color w:val="000080"/>
          <w:sz w:val="24"/>
          <w:szCs w:val="24"/>
        </w:rPr>
        <w:t xml:space="preserve">Triangle work is one of the most important and needed types of Spiritual Work offered by </w:t>
      </w:r>
      <w:r>
        <w:rPr>
          <w:rFonts w:ascii="Arial" w:hAnsi="Arial" w:cs="Arial"/>
          <w:i/>
          <w:iCs/>
          <w:color w:val="000080"/>
          <w:sz w:val="24"/>
          <w:szCs w:val="24"/>
        </w:rPr>
        <w:t>M</w:t>
      </w:r>
      <w:r w:rsidRPr="005F5AF0">
        <w:rPr>
          <w:rFonts w:ascii="Arial" w:hAnsi="Arial" w:cs="Arial"/>
          <w:i/>
          <w:iCs/>
          <w:color w:val="000080"/>
          <w:sz w:val="24"/>
          <w:szCs w:val="24"/>
        </w:rPr>
        <w:t xml:space="preserve">aster D.K at this time. The Triangles Meditation is to be </w:t>
      </w:r>
      <w:r w:rsidRPr="005F5AF0">
        <w:rPr>
          <w:rFonts w:ascii="Arial" w:hAnsi="Arial" w:cs="Arial"/>
          <w:b/>
          <w:i/>
          <w:iCs/>
          <w:color w:val="000080"/>
          <w:sz w:val="24"/>
          <w:szCs w:val="24"/>
        </w:rPr>
        <w:t>done every day</w:t>
      </w:r>
      <w:r w:rsidRPr="005F5AF0">
        <w:rPr>
          <w:rFonts w:ascii="Arial" w:hAnsi="Arial" w:cs="Arial"/>
          <w:i/>
          <w:iCs/>
          <w:color w:val="000080"/>
          <w:sz w:val="24"/>
          <w:szCs w:val="24"/>
        </w:rPr>
        <w:t xml:space="preserve"> by aligning with the group members in your small Triangles Network and with the great</w:t>
      </w:r>
      <w:r>
        <w:rPr>
          <w:rFonts w:ascii="Arial" w:hAnsi="Arial" w:cs="Arial"/>
          <w:i/>
          <w:iCs/>
          <w:color w:val="000080"/>
          <w:sz w:val="24"/>
          <w:szCs w:val="24"/>
        </w:rPr>
        <w:t>er</w:t>
      </w:r>
      <w:r w:rsidRPr="005F5AF0">
        <w:rPr>
          <w:rFonts w:ascii="Arial" w:hAnsi="Arial" w:cs="Arial"/>
          <w:i/>
          <w:iCs/>
          <w:color w:val="000080"/>
          <w:sz w:val="24"/>
          <w:szCs w:val="24"/>
        </w:rPr>
        <w:t xml:space="preserve"> Triangles Network, sounding </w:t>
      </w:r>
      <w:r w:rsidRPr="005F5AF0">
        <w:rPr>
          <w:rFonts w:ascii="Arial" w:hAnsi="Arial" w:cs="Arial"/>
          <w:b/>
          <w:bCs/>
          <w:i/>
          <w:iCs/>
          <w:color w:val="000080"/>
          <w:sz w:val="24"/>
          <w:szCs w:val="24"/>
        </w:rPr>
        <w:t>the Great Invocation</w:t>
      </w:r>
      <w:r>
        <w:rPr>
          <w:rFonts w:ascii="Arial" w:hAnsi="Arial" w:cs="Arial"/>
          <w:i/>
          <w:iCs/>
          <w:color w:val="000080"/>
          <w:sz w:val="24"/>
          <w:szCs w:val="24"/>
        </w:rPr>
        <w:t xml:space="preserve">, </w:t>
      </w:r>
      <w:r w:rsidRPr="005F5AF0">
        <w:rPr>
          <w:rFonts w:ascii="Arial" w:hAnsi="Arial" w:cs="Arial"/>
          <w:i/>
          <w:iCs/>
          <w:color w:val="000080"/>
          <w:sz w:val="24"/>
          <w:szCs w:val="24"/>
        </w:rPr>
        <w:t>and distributing the energy of Light, Love and Goodwill.  Our purpose is to create a living golden network of Triangles to be used every day and in times of great planetary emergency. The global Triangles Network is a conduit of the energy of the planetary Soul as it flows through the etheric body of humanity</w:t>
      </w:r>
      <w:r>
        <w:rPr>
          <w:rFonts w:ascii="Arial" w:hAnsi="Arial" w:cs="Arial"/>
          <w:i/>
          <w:iCs/>
          <w:color w:val="000080"/>
          <w:sz w:val="24"/>
          <w:szCs w:val="24"/>
        </w:rPr>
        <w:t xml:space="preserve">, and </w:t>
      </w:r>
      <w:r w:rsidRPr="005F5AF0">
        <w:rPr>
          <w:rFonts w:ascii="Arial" w:hAnsi="Arial" w:cs="Arial"/>
          <w:i/>
          <w:iCs/>
          <w:color w:val="000080"/>
          <w:sz w:val="24"/>
          <w:szCs w:val="24"/>
        </w:rPr>
        <w:t xml:space="preserve">Great </w:t>
      </w:r>
      <w:proofErr w:type="spellStart"/>
      <w:r w:rsidRPr="005F5AF0">
        <w:rPr>
          <w:rFonts w:ascii="Arial" w:hAnsi="Arial" w:cs="Arial"/>
          <w:i/>
          <w:iCs/>
          <w:color w:val="000080"/>
          <w:sz w:val="24"/>
          <w:szCs w:val="24"/>
        </w:rPr>
        <w:t>Shamballic</w:t>
      </w:r>
      <w:proofErr w:type="spellEnd"/>
      <w:r w:rsidRPr="005F5AF0">
        <w:rPr>
          <w:rFonts w:ascii="Arial" w:hAnsi="Arial" w:cs="Arial"/>
          <w:i/>
          <w:iCs/>
          <w:color w:val="000080"/>
          <w:sz w:val="24"/>
          <w:szCs w:val="24"/>
        </w:rPr>
        <w:t xml:space="preserve"> Beings can use the Triangles Network at a time of planetary emergency</w:t>
      </w:r>
      <w:r w:rsidRPr="00584B12">
        <w:rPr>
          <w:rFonts w:ascii="Arial" w:hAnsi="Arial" w:cs="Arial"/>
          <w:sz w:val="24"/>
          <w:szCs w:val="24"/>
        </w:rPr>
        <w:t xml:space="preserve">. </w:t>
      </w:r>
    </w:p>
    <w:p w14:paraId="7EC0E7AE" w14:textId="77777777" w:rsidR="008A2235" w:rsidRDefault="008A2235" w:rsidP="008A2235">
      <w:pPr>
        <w:pStyle w:val="Heading3"/>
        <w:shd w:val="clear" w:color="auto" w:fill="FFFFFF"/>
        <w:spacing w:before="0" w:beforeAutospacing="0" w:after="80" w:afterAutospacing="0"/>
        <w:jc w:val="center"/>
        <w:rPr>
          <w:rFonts w:ascii="Arial" w:hAnsi="Arial" w:cs="Arial"/>
          <w:b w:val="0"/>
          <w:bCs w:val="0"/>
          <w:color w:val="333333"/>
          <w:sz w:val="24"/>
          <w:szCs w:val="24"/>
        </w:rPr>
      </w:pPr>
      <w:r>
        <w:rPr>
          <w:rFonts w:ascii="Arial" w:hAnsi="Arial" w:cs="Arial"/>
          <w:b w:val="0"/>
          <w:bCs w:val="0"/>
          <w:color w:val="333333"/>
          <w:sz w:val="24"/>
          <w:szCs w:val="24"/>
        </w:rPr>
        <w:t>A.S.K. Triangles Meditation Broadcast r</w:t>
      </w:r>
      <w:r w:rsidRPr="00C40E5D">
        <w:rPr>
          <w:rFonts w:ascii="Arial" w:hAnsi="Arial" w:cs="Arial"/>
          <w:b w:val="0"/>
          <w:bCs w:val="0"/>
          <w:color w:val="333333"/>
          <w:sz w:val="24"/>
          <w:szCs w:val="24"/>
        </w:rPr>
        <w:t xml:space="preserve">ecordings </w:t>
      </w:r>
      <w:r>
        <w:rPr>
          <w:rFonts w:ascii="Arial" w:hAnsi="Arial" w:cs="Arial"/>
          <w:b w:val="0"/>
          <w:bCs w:val="0"/>
          <w:color w:val="333333"/>
          <w:sz w:val="24"/>
          <w:szCs w:val="24"/>
        </w:rPr>
        <w:t xml:space="preserve">are </w:t>
      </w:r>
      <w:r w:rsidRPr="00C40E5D">
        <w:rPr>
          <w:rFonts w:ascii="Arial" w:hAnsi="Arial" w:cs="Arial"/>
          <w:b w:val="0"/>
          <w:bCs w:val="0"/>
          <w:color w:val="333333"/>
          <w:sz w:val="24"/>
          <w:szCs w:val="24"/>
        </w:rPr>
        <w:t xml:space="preserve">available </w:t>
      </w:r>
    </w:p>
    <w:p w14:paraId="4985078E" w14:textId="77777777" w:rsidR="008A2235" w:rsidRDefault="008A2235" w:rsidP="008A2235">
      <w:pPr>
        <w:pStyle w:val="Heading3"/>
        <w:shd w:val="clear" w:color="auto" w:fill="FFFFFF"/>
        <w:spacing w:before="0" w:beforeAutospacing="0" w:after="80" w:afterAutospacing="0"/>
        <w:jc w:val="center"/>
        <w:rPr>
          <w:rFonts w:ascii="Arial" w:hAnsi="Arial" w:cs="Arial"/>
          <w:b w:val="0"/>
          <w:bCs w:val="0"/>
          <w:color w:val="333333"/>
          <w:sz w:val="24"/>
          <w:szCs w:val="24"/>
        </w:rPr>
      </w:pPr>
      <w:r w:rsidRPr="00C40E5D">
        <w:rPr>
          <w:rFonts w:ascii="Arial" w:hAnsi="Arial" w:cs="Arial"/>
          <w:b w:val="0"/>
          <w:bCs w:val="0"/>
          <w:color w:val="333333"/>
          <w:sz w:val="24"/>
          <w:szCs w:val="24"/>
        </w:rPr>
        <w:t xml:space="preserve">on </w:t>
      </w:r>
      <w:hyperlink r:id="rId8" w:history="1">
        <w:r w:rsidRPr="00C40E5D">
          <w:rPr>
            <w:rStyle w:val="Hyperlink"/>
            <w:rFonts w:ascii="Arial" w:hAnsi="Arial" w:cs="Arial"/>
            <w:b w:val="0"/>
            <w:bCs w:val="0"/>
            <w:sz w:val="24"/>
            <w:szCs w:val="24"/>
          </w:rPr>
          <w:t>Makara ASK Page</w:t>
        </w:r>
      </w:hyperlink>
      <w:r w:rsidRPr="00C40E5D">
        <w:rPr>
          <w:rFonts w:ascii="Arial" w:hAnsi="Arial" w:cs="Arial"/>
          <w:b w:val="0"/>
          <w:bCs w:val="0"/>
          <w:color w:val="333333"/>
          <w:sz w:val="24"/>
          <w:szCs w:val="24"/>
        </w:rPr>
        <w:t xml:space="preserve"> and </w:t>
      </w:r>
      <w:hyperlink r:id="rId9" w:history="1">
        <w:r w:rsidRPr="00C40E5D">
          <w:rPr>
            <w:rStyle w:val="Hyperlink"/>
            <w:rFonts w:ascii="Arial" w:hAnsi="Arial" w:cs="Arial"/>
            <w:b w:val="0"/>
            <w:bCs w:val="0"/>
            <w:sz w:val="24"/>
            <w:szCs w:val="24"/>
          </w:rPr>
          <w:t>MF YouTube Triangles Playlist</w:t>
        </w:r>
      </w:hyperlink>
    </w:p>
    <w:p w14:paraId="1DA930C6" w14:textId="77777777" w:rsidR="008A2235" w:rsidRDefault="008A2235" w:rsidP="005F5AF0">
      <w:pPr>
        <w:spacing w:line="276" w:lineRule="auto"/>
        <w:ind w:right="310"/>
        <w:rPr>
          <w:rFonts w:ascii="Arial" w:hAnsi="Arial" w:cs="Arial"/>
          <w:sz w:val="24"/>
          <w:szCs w:val="24"/>
        </w:rPr>
      </w:pPr>
    </w:p>
    <w:p w14:paraId="600207FA" w14:textId="54AEF111" w:rsidR="00A733AB" w:rsidRDefault="005F5AF0" w:rsidP="00EB70F5">
      <w:pPr>
        <w:pStyle w:val="Heading3"/>
        <w:shd w:val="clear" w:color="auto" w:fill="FFFFFF"/>
        <w:spacing w:before="0" w:beforeAutospacing="0" w:after="120" w:afterAutospacing="0"/>
        <w:jc w:val="center"/>
        <w:rPr>
          <w:rStyle w:val="Strong"/>
          <w:rFonts w:ascii="Arial" w:hAnsi="Arial" w:cs="Arial"/>
          <w:color w:val="000080"/>
          <w:sz w:val="24"/>
          <w:szCs w:val="24"/>
        </w:rPr>
      </w:pPr>
      <w:r w:rsidRPr="005F5AF0">
        <w:rPr>
          <w:rFonts w:ascii="Arial" w:hAnsi="Arial" w:cs="Arial"/>
          <w:b w:val="0"/>
          <w:bCs w:val="0"/>
          <w:color w:val="333333"/>
          <w:sz w:val="24"/>
          <w:szCs w:val="24"/>
        </w:rPr>
        <w:drawing>
          <wp:inline distT="0" distB="0" distL="0" distR="0" wp14:anchorId="0CBB5FD5" wp14:editId="4572DA9D">
            <wp:extent cx="5172075" cy="751498"/>
            <wp:effectExtent l="0" t="0" r="0" b="0"/>
            <wp:docPr id="28" name="Picture 27" descr="A picture containing text, outdoor object, tent&#10;&#10;Description automatically generated">
              <a:extLst xmlns:a="http://schemas.openxmlformats.org/drawingml/2006/main">
                <a:ext uri="{FF2B5EF4-FFF2-40B4-BE49-F238E27FC236}">
                  <a16:creationId xmlns:a16="http://schemas.microsoft.com/office/drawing/2014/main" id="{54BE7CFE-AEDF-476D-9944-A965A43E56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A picture containing text, outdoor object, tent&#10;&#10;Description automatically generated">
                      <a:extLst>
                        <a:ext uri="{FF2B5EF4-FFF2-40B4-BE49-F238E27FC236}">
                          <a16:creationId xmlns:a16="http://schemas.microsoft.com/office/drawing/2014/main" id="{54BE7CFE-AEDF-476D-9944-A965A43E569A}"/>
                        </a:ext>
                      </a:extLst>
                    </pic:cNvPr>
                    <pic:cNvPicPr>
                      <a:picLocks noChangeAspect="1"/>
                    </pic:cNvPicPr>
                  </pic:nvPicPr>
                  <pic:blipFill>
                    <a:blip r:embed="rId10"/>
                    <a:stretch>
                      <a:fillRect/>
                    </a:stretch>
                  </pic:blipFill>
                  <pic:spPr>
                    <a:xfrm>
                      <a:off x="0" y="0"/>
                      <a:ext cx="5263942" cy="764846"/>
                    </a:xfrm>
                    <a:prstGeom prst="rect">
                      <a:avLst/>
                    </a:prstGeom>
                  </pic:spPr>
                </pic:pic>
              </a:graphicData>
            </a:graphic>
          </wp:inline>
        </w:drawing>
      </w:r>
      <w:r w:rsidR="00A733AB">
        <w:rPr>
          <w:rStyle w:val="Strong"/>
          <w:rFonts w:ascii="Arial" w:hAnsi="Arial" w:cs="Arial"/>
          <w:color w:val="000080"/>
        </w:rPr>
        <w:br w:type="page"/>
      </w:r>
    </w:p>
    <w:p w14:paraId="33F6B77C" w14:textId="70C2108E" w:rsidR="002F5FA0" w:rsidRDefault="002F5FA0" w:rsidP="002F5FA0">
      <w:pPr>
        <w:pStyle w:val="NormalWeb"/>
        <w:shd w:val="clear" w:color="auto" w:fill="FFFFFF"/>
        <w:spacing w:before="0" w:beforeAutospacing="0" w:after="120" w:afterAutospacing="0"/>
        <w:jc w:val="center"/>
        <w:rPr>
          <w:rStyle w:val="Strong"/>
          <w:rFonts w:ascii="Arial" w:hAnsi="Arial" w:cs="Arial"/>
          <w:color w:val="000080"/>
        </w:rPr>
      </w:pPr>
      <w:r>
        <w:rPr>
          <w:rStyle w:val="Strong"/>
          <w:rFonts w:ascii="Arial" w:hAnsi="Arial" w:cs="Arial"/>
          <w:color w:val="000080"/>
        </w:rPr>
        <w:lastRenderedPageBreak/>
        <w:t xml:space="preserve">LUCIS TRUST </w:t>
      </w:r>
      <w:r w:rsidRPr="00584B12">
        <w:rPr>
          <w:rStyle w:val="Strong"/>
          <w:rFonts w:ascii="Arial" w:hAnsi="Arial" w:cs="Arial"/>
          <w:color w:val="000080"/>
        </w:rPr>
        <w:t>TRIANGLES: A</w:t>
      </w:r>
      <w:r>
        <w:rPr>
          <w:rStyle w:val="Strong"/>
          <w:rFonts w:ascii="Arial" w:hAnsi="Arial" w:cs="Arial"/>
          <w:color w:val="000080"/>
        </w:rPr>
        <w:t xml:space="preserve"> Planetary Network of Light and Goodwill</w:t>
      </w:r>
    </w:p>
    <w:p w14:paraId="1602643F" w14:textId="1AE9E94A" w:rsidR="002F5FA0" w:rsidRPr="00C7550C" w:rsidRDefault="002F5FA0" w:rsidP="002F5FA0">
      <w:pPr>
        <w:spacing w:after="120" w:line="240" w:lineRule="auto"/>
        <w:jc w:val="center"/>
        <w:rPr>
          <w:rFonts w:ascii="Arial" w:hAnsi="Arial" w:cs="Arial"/>
          <w:sz w:val="24"/>
          <w:szCs w:val="24"/>
        </w:rPr>
      </w:pPr>
      <w:hyperlink r:id="rId11" w:history="1">
        <w:r w:rsidRPr="00C7550C">
          <w:rPr>
            <w:rStyle w:val="Hyperlink"/>
            <w:rFonts w:ascii="Arial" w:hAnsi="Arial" w:cs="Arial"/>
            <w:sz w:val="24"/>
            <w:szCs w:val="24"/>
          </w:rPr>
          <w:t>https://www.lucistrust.org/triangles</w:t>
        </w:r>
      </w:hyperlink>
    </w:p>
    <w:p w14:paraId="74CC7E6E" w14:textId="77777777" w:rsidR="002F5FA0" w:rsidRPr="00C7550C" w:rsidRDefault="002F5FA0" w:rsidP="002F5FA0">
      <w:pPr>
        <w:spacing w:after="120" w:line="240" w:lineRule="auto"/>
        <w:jc w:val="center"/>
        <w:rPr>
          <w:rFonts w:ascii="Arial" w:hAnsi="Arial" w:cs="Arial"/>
          <w:sz w:val="24"/>
          <w:szCs w:val="24"/>
        </w:rPr>
      </w:pPr>
      <w:r w:rsidRPr="00C7550C">
        <w:rPr>
          <w:rFonts w:ascii="Arial" w:hAnsi="Arial" w:cs="Arial"/>
          <w:noProof/>
          <w:sz w:val="24"/>
          <w:szCs w:val="24"/>
        </w:rPr>
        <w:drawing>
          <wp:inline distT="0" distB="0" distL="0" distR="0" wp14:anchorId="75984848" wp14:editId="3D541C58">
            <wp:extent cx="4819650" cy="2567180"/>
            <wp:effectExtent l="0" t="0" r="0" b="5080"/>
            <wp:docPr id="1" name="Picture 1" descr="A picture containing nature,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nature, outdoor object, night sk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9865" cy="2588600"/>
                    </a:xfrm>
                    <a:prstGeom prst="rect">
                      <a:avLst/>
                    </a:prstGeom>
                    <a:noFill/>
                    <a:ln>
                      <a:noFill/>
                    </a:ln>
                  </pic:spPr>
                </pic:pic>
              </a:graphicData>
            </a:graphic>
          </wp:inline>
        </w:drawing>
      </w:r>
    </w:p>
    <w:p w14:paraId="641B2EFB" w14:textId="77777777" w:rsidR="002F5FA0" w:rsidRPr="00C7550C" w:rsidRDefault="002F5FA0" w:rsidP="002F5FA0">
      <w:pPr>
        <w:spacing w:after="120" w:line="240" w:lineRule="auto"/>
        <w:rPr>
          <w:rFonts w:ascii="Arial" w:hAnsi="Arial" w:cs="Arial"/>
          <w:sz w:val="24"/>
          <w:szCs w:val="24"/>
        </w:rPr>
      </w:pPr>
    </w:p>
    <w:p w14:paraId="01E6381E" w14:textId="72A9F9A1"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Style w:val="Strong"/>
          <w:rFonts w:ascii="Arial" w:hAnsi="Arial" w:cs="Arial"/>
          <w:color w:val="000080"/>
        </w:rPr>
        <w:t xml:space="preserve">Service Through </w:t>
      </w:r>
      <w:r>
        <w:rPr>
          <w:rStyle w:val="Strong"/>
          <w:rFonts w:ascii="Arial" w:hAnsi="Arial" w:cs="Arial"/>
          <w:color w:val="000080"/>
        </w:rPr>
        <w:t>t</w:t>
      </w:r>
      <w:r w:rsidRPr="00C7550C">
        <w:rPr>
          <w:rStyle w:val="Strong"/>
          <w:rFonts w:ascii="Arial" w:hAnsi="Arial" w:cs="Arial"/>
          <w:color w:val="000080"/>
        </w:rPr>
        <w:t xml:space="preserve">he Power </w:t>
      </w:r>
      <w:r>
        <w:rPr>
          <w:rStyle w:val="Strong"/>
          <w:rFonts w:ascii="Arial" w:hAnsi="Arial" w:cs="Arial"/>
          <w:color w:val="000080"/>
        </w:rPr>
        <w:t>o</w:t>
      </w:r>
      <w:r w:rsidRPr="00C7550C">
        <w:rPr>
          <w:rStyle w:val="Strong"/>
          <w:rFonts w:ascii="Arial" w:hAnsi="Arial" w:cs="Arial"/>
          <w:color w:val="000080"/>
        </w:rPr>
        <w:t>f Thought</w:t>
      </w:r>
    </w:p>
    <w:p w14:paraId="78037DB5" w14:textId="77777777"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Fonts w:ascii="Arial" w:hAnsi="Arial" w:cs="Arial"/>
          <w:color w:val="555555"/>
        </w:rPr>
        <w:t>Triangles is a service activity, using the power of thought and of prayer to uplift and transform consciousness.</w:t>
      </w:r>
    </w:p>
    <w:p w14:paraId="38FA8C68" w14:textId="52F80801"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Style w:val="Strong"/>
          <w:rFonts w:ascii="Arial" w:hAnsi="Arial" w:cs="Arial"/>
          <w:color w:val="000080"/>
        </w:rPr>
        <w:t xml:space="preserve">Three People Form </w:t>
      </w:r>
      <w:r>
        <w:rPr>
          <w:rStyle w:val="Strong"/>
          <w:rFonts w:ascii="Arial" w:hAnsi="Arial" w:cs="Arial"/>
          <w:color w:val="000080"/>
        </w:rPr>
        <w:t>a</w:t>
      </w:r>
      <w:r w:rsidRPr="00C7550C">
        <w:rPr>
          <w:rStyle w:val="Strong"/>
          <w:rFonts w:ascii="Arial" w:hAnsi="Arial" w:cs="Arial"/>
          <w:color w:val="000080"/>
        </w:rPr>
        <w:t xml:space="preserve"> Triangle</w:t>
      </w:r>
    </w:p>
    <w:p w14:paraId="7EE941BA" w14:textId="77777777"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Fonts w:ascii="Arial" w:hAnsi="Arial" w:cs="Arial"/>
          <w:color w:val="555555"/>
        </w:rPr>
        <w:t xml:space="preserve">Three people agree to link in thought each day. Using the Great Invocation, a world prayer, they visualize energies of light and goodwill circulating through the three focal points of their </w:t>
      </w:r>
      <w:proofErr w:type="gramStart"/>
      <w:r w:rsidRPr="00C7550C">
        <w:rPr>
          <w:rFonts w:ascii="Arial" w:hAnsi="Arial" w:cs="Arial"/>
          <w:color w:val="555555"/>
        </w:rPr>
        <w:t>triangle, and</w:t>
      </w:r>
      <w:proofErr w:type="gramEnd"/>
      <w:r w:rsidRPr="00C7550C">
        <w:rPr>
          <w:rFonts w:ascii="Arial" w:hAnsi="Arial" w:cs="Arial"/>
          <w:color w:val="555555"/>
        </w:rPr>
        <w:t xml:space="preserve"> pouring out through the network of triangles surrounding the planet.  Participants imagine the hearts and minds of the human family being irradiated with light and goodwill, strengthening all that is good and true and of beauty in the world.</w:t>
      </w:r>
    </w:p>
    <w:p w14:paraId="558B7581" w14:textId="42D127D7"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Style w:val="Strong"/>
          <w:rFonts w:ascii="Arial" w:hAnsi="Arial" w:cs="Arial"/>
          <w:color w:val="000080"/>
        </w:rPr>
        <w:t xml:space="preserve">All Faiths </w:t>
      </w:r>
      <w:r>
        <w:rPr>
          <w:rStyle w:val="Strong"/>
          <w:rFonts w:ascii="Arial" w:hAnsi="Arial" w:cs="Arial"/>
          <w:color w:val="000080"/>
        </w:rPr>
        <w:t>a</w:t>
      </w:r>
      <w:r w:rsidRPr="00C7550C">
        <w:rPr>
          <w:rStyle w:val="Strong"/>
          <w:rFonts w:ascii="Arial" w:hAnsi="Arial" w:cs="Arial"/>
          <w:color w:val="000080"/>
        </w:rPr>
        <w:t>nd Spiritual Traditions</w:t>
      </w:r>
    </w:p>
    <w:p w14:paraId="6227B64B" w14:textId="77777777"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Fonts w:ascii="Arial" w:hAnsi="Arial" w:cs="Arial"/>
          <w:color w:val="555555"/>
        </w:rPr>
        <w:t>People of goodwill from all faiths and spiritual traditions are actively working with this daily rhythm. It is a brief practice that can easily be added to one’s regular period of prayer or meditation.</w:t>
      </w:r>
    </w:p>
    <w:p w14:paraId="288952AF" w14:textId="6DCDEF4F"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Style w:val="Strong"/>
          <w:rFonts w:ascii="Arial" w:hAnsi="Arial" w:cs="Arial"/>
          <w:color w:val="000080"/>
        </w:rPr>
        <w:t>An Invitation</w:t>
      </w:r>
    </w:p>
    <w:p w14:paraId="3735CB95" w14:textId="77777777"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Fonts w:ascii="Arial" w:hAnsi="Arial" w:cs="Arial"/>
          <w:color w:val="555555"/>
        </w:rPr>
        <w:t>We invite you to join with two like-minded friends to add a new triangle to this planetary network of light and goodwill. You can also </w:t>
      </w:r>
      <w:hyperlink r:id="rId13" w:history="1">
        <w:r w:rsidRPr="00C7550C">
          <w:rPr>
            <w:rStyle w:val="Hyperlink"/>
            <w:rFonts w:ascii="Arial" w:hAnsi="Arial" w:cs="Arial"/>
            <w:color w:val="4673B8"/>
          </w:rPr>
          <w:t>form a triangle online</w:t>
        </w:r>
      </w:hyperlink>
      <w:r w:rsidRPr="00C7550C">
        <w:rPr>
          <w:rFonts w:ascii="Arial" w:hAnsi="Arial" w:cs="Arial"/>
          <w:color w:val="555555"/>
        </w:rPr>
        <w:t>, finding others who are seeking Triangles partners.</w:t>
      </w:r>
    </w:p>
    <w:p w14:paraId="25CFDBF6" w14:textId="1C4C5039"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Style w:val="Strong"/>
          <w:rFonts w:ascii="Arial" w:hAnsi="Arial" w:cs="Arial"/>
          <w:color w:val="000080"/>
        </w:rPr>
        <w:t>Registration</w:t>
      </w:r>
    </w:p>
    <w:p w14:paraId="32363520" w14:textId="77777777" w:rsidR="002F5FA0" w:rsidRPr="00C7550C" w:rsidRDefault="002F5FA0" w:rsidP="002F5FA0">
      <w:pPr>
        <w:pStyle w:val="NormalWeb"/>
        <w:shd w:val="clear" w:color="auto" w:fill="FFFFFF"/>
        <w:spacing w:before="0" w:beforeAutospacing="0" w:after="120" w:afterAutospacing="0"/>
        <w:rPr>
          <w:rFonts w:ascii="Arial" w:hAnsi="Arial" w:cs="Arial"/>
          <w:color w:val="555555"/>
        </w:rPr>
      </w:pPr>
      <w:r w:rsidRPr="00C7550C">
        <w:rPr>
          <w:rFonts w:ascii="Arial" w:hAnsi="Arial" w:cs="Arial"/>
          <w:color w:val="555555"/>
        </w:rPr>
        <w:t>If you would like to </w:t>
      </w:r>
      <w:hyperlink r:id="rId14" w:history="1">
        <w:r w:rsidRPr="00C7550C">
          <w:rPr>
            <w:rStyle w:val="Hyperlink"/>
            <w:rFonts w:ascii="Arial" w:hAnsi="Arial" w:cs="Arial"/>
            <w:color w:val="4673B8"/>
          </w:rPr>
          <w:t>register</w:t>
        </w:r>
      </w:hyperlink>
      <w:r w:rsidRPr="00C7550C">
        <w:rPr>
          <w:rFonts w:ascii="Arial" w:hAnsi="Arial" w:cs="Arial"/>
          <w:color w:val="555555"/>
        </w:rPr>
        <w:t> your triangle you will receive a free quarterly Bulletin and further introductory material.</w:t>
      </w:r>
    </w:p>
    <w:p w14:paraId="21A3DD35" w14:textId="58814CAB" w:rsidR="002F5FA0" w:rsidRDefault="002F5FA0" w:rsidP="002F5FA0">
      <w:pPr>
        <w:pStyle w:val="NormalWeb"/>
        <w:shd w:val="clear" w:color="auto" w:fill="FFFFFF"/>
        <w:spacing w:before="0" w:beforeAutospacing="0" w:after="120" w:afterAutospacing="0"/>
        <w:rPr>
          <w:rFonts w:ascii="Arial" w:hAnsi="Arial" w:cs="Arial"/>
          <w:b/>
          <w:bCs/>
          <w:color w:val="000080"/>
        </w:rPr>
      </w:pPr>
      <w:r>
        <w:rPr>
          <w:rFonts w:ascii="Arial" w:hAnsi="Arial" w:cs="Arial"/>
          <w:b/>
          <w:bCs/>
          <w:color w:val="000080"/>
        </w:rPr>
        <w:br w:type="page"/>
      </w:r>
    </w:p>
    <w:p w14:paraId="32692287" w14:textId="7CDC26CB" w:rsidR="002F5FA0" w:rsidRPr="002F5FA0" w:rsidRDefault="002F5FA0" w:rsidP="002F5FA0">
      <w:pPr>
        <w:shd w:val="clear" w:color="auto" w:fill="FFFFFF"/>
        <w:spacing w:after="0" w:line="240" w:lineRule="auto"/>
        <w:outlineLvl w:val="2"/>
        <w:rPr>
          <w:rFonts w:ascii="Arial" w:eastAsia="Times New Roman" w:hAnsi="Arial" w:cs="Arial"/>
          <w:b/>
          <w:bCs/>
          <w:color w:val="555555"/>
          <w:sz w:val="24"/>
          <w:szCs w:val="24"/>
        </w:rPr>
      </w:pPr>
      <w:r w:rsidRPr="002F5FA0">
        <w:rPr>
          <w:rFonts w:ascii="Arial" w:hAnsi="Arial" w:cs="Arial"/>
          <w:noProof/>
          <w:sz w:val="24"/>
          <w:szCs w:val="24"/>
        </w:rPr>
        <w:lastRenderedPageBreak/>
        <w:drawing>
          <wp:anchor distT="0" distB="0" distL="114300" distR="114300" simplePos="0" relativeHeight="251658240" behindDoc="1" locked="0" layoutInCell="1" allowOverlap="1" wp14:anchorId="7BD657B4" wp14:editId="72F52BC2">
            <wp:simplePos x="0" y="0"/>
            <wp:positionH relativeFrom="margin">
              <wp:posOffset>3848100</wp:posOffset>
            </wp:positionH>
            <wp:positionV relativeFrom="paragraph">
              <wp:posOffset>0</wp:posOffset>
            </wp:positionV>
            <wp:extent cx="2438400" cy="2438400"/>
            <wp:effectExtent l="0" t="0" r="0" b="0"/>
            <wp:wrapTight wrapText="bothSides">
              <wp:wrapPolygon edited="0">
                <wp:start x="10125" y="0"/>
                <wp:lineTo x="7931" y="338"/>
                <wp:lineTo x="3544" y="2025"/>
                <wp:lineTo x="3544" y="2869"/>
                <wp:lineTo x="2700" y="3713"/>
                <wp:lineTo x="1181" y="5569"/>
                <wp:lineTo x="169" y="8269"/>
                <wp:lineTo x="0" y="10969"/>
                <wp:lineTo x="338" y="13669"/>
                <wp:lineTo x="1519" y="16369"/>
                <wp:lineTo x="3881" y="19069"/>
                <wp:lineTo x="4050" y="19575"/>
                <wp:lineTo x="8606" y="21263"/>
                <wp:lineTo x="9956" y="21431"/>
                <wp:lineTo x="11475" y="21431"/>
                <wp:lineTo x="12994" y="21263"/>
                <wp:lineTo x="17381" y="19575"/>
                <wp:lineTo x="17550" y="19069"/>
                <wp:lineTo x="20081" y="16369"/>
                <wp:lineTo x="21094" y="13669"/>
                <wp:lineTo x="21431" y="10969"/>
                <wp:lineTo x="21263" y="8269"/>
                <wp:lineTo x="20250" y="5569"/>
                <wp:lineTo x="18056" y="2869"/>
                <wp:lineTo x="18225" y="2194"/>
                <wp:lineTo x="13331" y="338"/>
                <wp:lineTo x="11306" y="0"/>
                <wp:lineTo x="10125" y="0"/>
              </wp:wrapPolygon>
            </wp:wrapTight>
            <wp:docPr id="2" name="Picture 2" descr="Shape, poly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polygon&#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a:ln>
                      <a:noFill/>
                    </a:ln>
                  </pic:spPr>
                </pic:pic>
              </a:graphicData>
            </a:graphic>
          </wp:anchor>
        </w:drawing>
      </w:r>
      <w:r w:rsidRPr="002F5FA0">
        <w:rPr>
          <w:rFonts w:ascii="Arial" w:eastAsia="Times New Roman" w:hAnsi="Arial" w:cs="Arial"/>
          <w:b/>
          <w:bCs/>
          <w:color w:val="000080"/>
          <w:sz w:val="24"/>
          <w:szCs w:val="24"/>
        </w:rPr>
        <w:t xml:space="preserve">Triangles weekly webinars from </w:t>
      </w:r>
      <w:proofErr w:type="spellStart"/>
      <w:r w:rsidRPr="002F5FA0">
        <w:rPr>
          <w:rFonts w:ascii="Arial" w:eastAsia="Times New Roman" w:hAnsi="Arial" w:cs="Arial"/>
          <w:b/>
          <w:bCs/>
          <w:color w:val="000080"/>
          <w:sz w:val="24"/>
          <w:szCs w:val="24"/>
        </w:rPr>
        <w:t>Lucis</w:t>
      </w:r>
      <w:proofErr w:type="spellEnd"/>
      <w:r w:rsidRPr="002F5FA0">
        <w:rPr>
          <w:rFonts w:ascii="Arial" w:eastAsia="Times New Roman" w:hAnsi="Arial" w:cs="Arial"/>
          <w:b/>
          <w:bCs/>
          <w:color w:val="000080"/>
          <w:sz w:val="24"/>
          <w:szCs w:val="24"/>
        </w:rPr>
        <w:t xml:space="preserve"> Trust</w:t>
      </w:r>
    </w:p>
    <w:p w14:paraId="065E6778" w14:textId="037EF6D9" w:rsidR="002F5FA0" w:rsidRPr="002F5FA0" w:rsidRDefault="002F5FA0" w:rsidP="002F5FA0">
      <w:pPr>
        <w:rPr>
          <w:rFonts w:ascii="Arial" w:hAnsi="Arial" w:cs="Arial"/>
          <w:sz w:val="24"/>
          <w:szCs w:val="24"/>
        </w:rPr>
      </w:pPr>
      <w:hyperlink r:id="rId16" w:history="1">
        <w:r w:rsidRPr="002F5FA0">
          <w:rPr>
            <w:rStyle w:val="Hyperlink"/>
            <w:rFonts w:ascii="Arial" w:hAnsi="Arial" w:cs="Arial"/>
            <w:sz w:val="24"/>
            <w:szCs w:val="24"/>
          </w:rPr>
          <w:t>https://www.lucistrust.org/triangles/webinar</w:t>
        </w:r>
      </w:hyperlink>
      <w:r w:rsidRPr="002F5FA0">
        <w:rPr>
          <w:rFonts w:ascii="Arial" w:hAnsi="Arial" w:cs="Arial"/>
          <w:sz w:val="24"/>
          <w:szCs w:val="24"/>
        </w:rPr>
        <w:t xml:space="preserve"> </w:t>
      </w:r>
    </w:p>
    <w:p w14:paraId="40B1C502" w14:textId="0CEFA19A" w:rsidR="002F5FA0" w:rsidRPr="00D0696F" w:rsidRDefault="002F5FA0" w:rsidP="002F5FA0">
      <w:pPr>
        <w:shd w:val="clear" w:color="auto" w:fill="FFFFFF"/>
        <w:spacing w:after="120" w:line="240" w:lineRule="auto"/>
        <w:contextualSpacing/>
        <w:outlineLvl w:val="2"/>
        <w:rPr>
          <w:rFonts w:ascii="Arial" w:eastAsia="Times New Roman" w:hAnsi="Arial" w:cs="Arial"/>
          <w:b/>
          <w:bCs/>
          <w:color w:val="555555"/>
          <w:sz w:val="24"/>
          <w:szCs w:val="24"/>
        </w:rPr>
      </w:pPr>
      <w:r w:rsidRPr="00D0696F">
        <w:rPr>
          <w:rFonts w:ascii="Arial" w:eastAsia="Times New Roman" w:hAnsi="Arial" w:cs="Arial"/>
          <w:b/>
          <w:bCs/>
          <w:color w:val="000080"/>
          <w:sz w:val="24"/>
          <w:szCs w:val="24"/>
        </w:rPr>
        <w:t>Purpose</w:t>
      </w:r>
      <w:r w:rsidRPr="002F5FA0">
        <w:rPr>
          <w:rFonts w:ascii="Arial" w:eastAsia="Times New Roman" w:hAnsi="Arial" w:cs="Arial"/>
          <w:b/>
          <w:bCs/>
          <w:color w:val="000080"/>
          <w:sz w:val="24"/>
          <w:szCs w:val="24"/>
        </w:rPr>
        <w:t xml:space="preserve"> of Triangles</w:t>
      </w:r>
    </w:p>
    <w:p w14:paraId="7AD9102D" w14:textId="124BF321" w:rsidR="002F5FA0" w:rsidRPr="002F5FA0" w:rsidRDefault="002F5FA0" w:rsidP="002F5FA0">
      <w:pPr>
        <w:spacing w:after="120" w:line="240" w:lineRule="auto"/>
        <w:contextualSpacing/>
        <w:rPr>
          <w:rFonts w:ascii="Arial" w:hAnsi="Arial" w:cs="Arial"/>
          <w:sz w:val="24"/>
          <w:szCs w:val="24"/>
        </w:rPr>
      </w:pPr>
      <w:hyperlink r:id="rId17" w:history="1">
        <w:r w:rsidRPr="002F5FA0">
          <w:rPr>
            <w:rStyle w:val="Hyperlink"/>
            <w:rFonts w:ascii="Arial" w:hAnsi="Arial" w:cs="Arial"/>
            <w:sz w:val="24"/>
            <w:szCs w:val="24"/>
          </w:rPr>
          <w:t>https://www.lucistrust.org/triangles/about_triangles</w:t>
        </w:r>
      </w:hyperlink>
      <w:r w:rsidRPr="002F5FA0">
        <w:rPr>
          <w:rFonts w:ascii="Arial" w:hAnsi="Arial" w:cs="Arial"/>
          <w:sz w:val="24"/>
          <w:szCs w:val="24"/>
        </w:rPr>
        <w:t xml:space="preserve"> </w:t>
      </w:r>
    </w:p>
    <w:p w14:paraId="7EDFBF94" w14:textId="77777777" w:rsidR="002F5FA0" w:rsidRPr="00D0696F" w:rsidRDefault="002F5FA0" w:rsidP="002F5FA0">
      <w:pPr>
        <w:shd w:val="clear" w:color="auto" w:fill="FFFFFF"/>
        <w:spacing w:after="120" w:line="240" w:lineRule="auto"/>
        <w:contextualSpacing/>
        <w:rPr>
          <w:rFonts w:ascii="Arial" w:eastAsia="Times New Roman" w:hAnsi="Arial" w:cs="Arial"/>
          <w:color w:val="555555"/>
          <w:sz w:val="24"/>
          <w:szCs w:val="24"/>
        </w:rPr>
      </w:pPr>
      <w:r w:rsidRPr="00D0696F">
        <w:rPr>
          <w:rFonts w:ascii="Arial" w:eastAsia="Times New Roman" w:hAnsi="Arial" w:cs="Arial"/>
          <w:i/>
          <w:iCs/>
          <w:color w:val="555555"/>
          <w:sz w:val="24"/>
          <w:szCs w:val="24"/>
        </w:rPr>
        <w:t>Triangles</w:t>
      </w:r>
      <w:r w:rsidRPr="00D0696F">
        <w:rPr>
          <w:rFonts w:ascii="Arial" w:eastAsia="Times New Roman" w:hAnsi="Arial" w:cs="Arial"/>
          <w:color w:val="555555"/>
          <w:sz w:val="24"/>
          <w:szCs w:val="24"/>
        </w:rPr>
        <w:t> links men and women of goodwill in a planetary service that transcends all barriers of race, creed, class, economic and political conviction. A worldwide network of light and goodwill is created for the distribution of spiritual energies. Triangles:</w:t>
      </w:r>
    </w:p>
    <w:p w14:paraId="68C59982" w14:textId="77777777" w:rsidR="002F5FA0" w:rsidRPr="00D0696F" w:rsidRDefault="002F5FA0" w:rsidP="002F5FA0">
      <w:pPr>
        <w:numPr>
          <w:ilvl w:val="0"/>
          <w:numId w:val="1"/>
        </w:numPr>
        <w:shd w:val="clear" w:color="auto" w:fill="FFFFFF"/>
        <w:spacing w:after="120" w:line="240" w:lineRule="auto"/>
        <w:ind w:left="540"/>
        <w:contextualSpacing/>
        <w:rPr>
          <w:rFonts w:ascii="Arial" w:eastAsia="Times New Roman" w:hAnsi="Arial" w:cs="Arial"/>
          <w:color w:val="555555"/>
          <w:sz w:val="24"/>
          <w:szCs w:val="24"/>
        </w:rPr>
      </w:pPr>
      <w:r w:rsidRPr="00D0696F">
        <w:rPr>
          <w:rFonts w:ascii="Arial" w:eastAsia="Times New Roman" w:hAnsi="Arial" w:cs="Arial"/>
          <w:color w:val="555555"/>
          <w:sz w:val="24"/>
          <w:szCs w:val="24"/>
        </w:rPr>
        <w:t>Encourages men and women of goodwill to form triangles and assists them by explaining the work to be done.</w:t>
      </w:r>
    </w:p>
    <w:p w14:paraId="7F9EFD18" w14:textId="77777777" w:rsidR="002F5FA0" w:rsidRPr="00D0696F" w:rsidRDefault="002F5FA0" w:rsidP="002F5FA0">
      <w:pPr>
        <w:numPr>
          <w:ilvl w:val="0"/>
          <w:numId w:val="1"/>
        </w:numPr>
        <w:shd w:val="clear" w:color="auto" w:fill="FFFFFF"/>
        <w:spacing w:after="120" w:line="240" w:lineRule="auto"/>
        <w:ind w:left="540"/>
        <w:contextualSpacing/>
        <w:rPr>
          <w:rFonts w:ascii="Arial" w:eastAsia="Times New Roman" w:hAnsi="Arial" w:cs="Arial"/>
          <w:color w:val="555555"/>
          <w:sz w:val="24"/>
          <w:szCs w:val="24"/>
        </w:rPr>
      </w:pPr>
      <w:r w:rsidRPr="00D0696F">
        <w:rPr>
          <w:rFonts w:ascii="Arial" w:eastAsia="Times New Roman" w:hAnsi="Arial" w:cs="Arial"/>
          <w:color w:val="555555"/>
          <w:sz w:val="24"/>
          <w:szCs w:val="24"/>
        </w:rPr>
        <w:t>Publishes a </w:t>
      </w:r>
      <w:hyperlink r:id="rId18" w:tgtFrame="_blank" w:history="1">
        <w:r w:rsidRPr="00D0696F">
          <w:rPr>
            <w:rFonts w:ascii="Arial" w:eastAsia="Times New Roman" w:hAnsi="Arial" w:cs="Arial"/>
            <w:color w:val="4673B8"/>
            <w:sz w:val="24"/>
            <w:szCs w:val="24"/>
            <w:u w:val="single"/>
          </w:rPr>
          <w:t>Bulletin</w:t>
        </w:r>
      </w:hyperlink>
      <w:r w:rsidRPr="00D0696F">
        <w:rPr>
          <w:rFonts w:ascii="Arial" w:eastAsia="Times New Roman" w:hAnsi="Arial" w:cs="Arial"/>
          <w:color w:val="555555"/>
          <w:sz w:val="24"/>
          <w:szCs w:val="24"/>
        </w:rPr>
        <w:t> which is sent to all members and other interested men and women of goodwill.</w:t>
      </w:r>
    </w:p>
    <w:p w14:paraId="11607F01" w14:textId="77777777" w:rsidR="002F5FA0" w:rsidRPr="00D0696F" w:rsidRDefault="002F5FA0" w:rsidP="002F5FA0">
      <w:pPr>
        <w:numPr>
          <w:ilvl w:val="0"/>
          <w:numId w:val="1"/>
        </w:numPr>
        <w:shd w:val="clear" w:color="auto" w:fill="FFFFFF"/>
        <w:spacing w:after="120" w:line="240" w:lineRule="auto"/>
        <w:ind w:left="540"/>
        <w:contextualSpacing/>
        <w:rPr>
          <w:rFonts w:ascii="Arial" w:eastAsia="Times New Roman" w:hAnsi="Arial" w:cs="Arial"/>
          <w:color w:val="555555"/>
          <w:sz w:val="24"/>
          <w:szCs w:val="24"/>
        </w:rPr>
      </w:pPr>
      <w:r w:rsidRPr="00D0696F">
        <w:rPr>
          <w:rFonts w:ascii="Arial" w:eastAsia="Times New Roman" w:hAnsi="Arial" w:cs="Arial"/>
          <w:color w:val="555555"/>
          <w:sz w:val="24"/>
          <w:szCs w:val="24"/>
        </w:rPr>
        <w:t>Issues </w:t>
      </w:r>
      <w:hyperlink r:id="rId19" w:tgtFrame="_blank" w:history="1">
        <w:r w:rsidRPr="00D0696F">
          <w:rPr>
            <w:rFonts w:ascii="Arial" w:eastAsia="Times New Roman" w:hAnsi="Arial" w:cs="Arial"/>
            <w:color w:val="4673B8"/>
            <w:sz w:val="24"/>
            <w:szCs w:val="24"/>
            <w:u w:val="single"/>
          </w:rPr>
          <w:t>educational material</w:t>
        </w:r>
      </w:hyperlink>
      <w:r w:rsidRPr="00D0696F">
        <w:rPr>
          <w:rFonts w:ascii="Arial" w:eastAsia="Times New Roman" w:hAnsi="Arial" w:cs="Arial"/>
          <w:color w:val="555555"/>
          <w:sz w:val="24"/>
          <w:szCs w:val="24"/>
        </w:rPr>
        <w:t> supporting the principles of Triangles and offers a weekly </w:t>
      </w:r>
      <w:hyperlink r:id="rId20" w:tgtFrame="_blank" w:history="1">
        <w:r w:rsidRPr="00D0696F">
          <w:rPr>
            <w:rFonts w:ascii="Arial" w:eastAsia="Times New Roman" w:hAnsi="Arial" w:cs="Arial"/>
            <w:color w:val="4673B8"/>
            <w:sz w:val="24"/>
            <w:szCs w:val="24"/>
            <w:u w:val="single"/>
          </w:rPr>
          <w:t>Webinar</w:t>
        </w:r>
      </w:hyperlink>
      <w:r w:rsidRPr="00D0696F">
        <w:rPr>
          <w:rFonts w:ascii="Arial" w:eastAsia="Times New Roman" w:hAnsi="Arial" w:cs="Arial"/>
          <w:color w:val="555555"/>
          <w:sz w:val="24"/>
          <w:szCs w:val="24"/>
        </w:rPr>
        <w:t> for Triangles workers and those who want to find out more about the network.</w:t>
      </w:r>
    </w:p>
    <w:p w14:paraId="3DF4F173" w14:textId="77777777" w:rsidR="002F5FA0" w:rsidRPr="00D0696F" w:rsidRDefault="002F5FA0" w:rsidP="002F5FA0">
      <w:pPr>
        <w:numPr>
          <w:ilvl w:val="0"/>
          <w:numId w:val="1"/>
        </w:numPr>
        <w:shd w:val="clear" w:color="auto" w:fill="FFFFFF"/>
        <w:spacing w:after="120" w:line="240" w:lineRule="auto"/>
        <w:ind w:left="540"/>
        <w:contextualSpacing/>
        <w:rPr>
          <w:rFonts w:ascii="Arial" w:eastAsia="Times New Roman" w:hAnsi="Arial" w:cs="Arial"/>
          <w:color w:val="555555"/>
          <w:sz w:val="24"/>
          <w:szCs w:val="24"/>
        </w:rPr>
      </w:pPr>
      <w:r w:rsidRPr="00D0696F">
        <w:rPr>
          <w:rFonts w:ascii="Arial" w:eastAsia="Times New Roman" w:hAnsi="Arial" w:cs="Arial"/>
          <w:color w:val="555555"/>
          <w:sz w:val="24"/>
          <w:szCs w:val="24"/>
        </w:rPr>
        <w:t>Stimulates the formation of </w:t>
      </w:r>
      <w:hyperlink r:id="rId21" w:tgtFrame="_blank" w:history="1">
        <w:r w:rsidRPr="00D0696F">
          <w:rPr>
            <w:rFonts w:ascii="Arial" w:eastAsia="Times New Roman" w:hAnsi="Arial" w:cs="Arial"/>
            <w:color w:val="4673B8"/>
            <w:sz w:val="24"/>
            <w:szCs w:val="24"/>
            <w:u w:val="single"/>
          </w:rPr>
          <w:t>units of service</w:t>
        </w:r>
      </w:hyperlink>
      <w:r w:rsidRPr="00D0696F">
        <w:rPr>
          <w:rFonts w:ascii="Arial" w:eastAsia="Times New Roman" w:hAnsi="Arial" w:cs="Arial"/>
          <w:color w:val="555555"/>
          <w:sz w:val="24"/>
          <w:szCs w:val="24"/>
        </w:rPr>
        <w:t xml:space="preserve"> in which men and women of goodwill can </w:t>
      </w:r>
      <w:proofErr w:type="gramStart"/>
      <w:r w:rsidRPr="00D0696F">
        <w:rPr>
          <w:rFonts w:ascii="Arial" w:eastAsia="Times New Roman" w:hAnsi="Arial" w:cs="Arial"/>
          <w:color w:val="555555"/>
          <w:sz w:val="24"/>
          <w:szCs w:val="24"/>
        </w:rPr>
        <w:t>join together</w:t>
      </w:r>
      <w:proofErr w:type="gramEnd"/>
      <w:r w:rsidRPr="00D0696F">
        <w:rPr>
          <w:rFonts w:ascii="Arial" w:eastAsia="Times New Roman" w:hAnsi="Arial" w:cs="Arial"/>
          <w:color w:val="555555"/>
          <w:sz w:val="24"/>
          <w:szCs w:val="24"/>
        </w:rPr>
        <w:t xml:space="preserve"> in practical world service.</w:t>
      </w:r>
    </w:p>
    <w:p w14:paraId="78DFA96F" w14:textId="77777777" w:rsidR="002F5FA0" w:rsidRPr="00D0696F" w:rsidRDefault="002F5FA0" w:rsidP="002F5FA0">
      <w:pPr>
        <w:numPr>
          <w:ilvl w:val="0"/>
          <w:numId w:val="1"/>
        </w:numPr>
        <w:shd w:val="clear" w:color="auto" w:fill="FFFFFF"/>
        <w:spacing w:after="120" w:line="240" w:lineRule="auto"/>
        <w:ind w:left="540"/>
        <w:contextualSpacing/>
        <w:rPr>
          <w:rFonts w:ascii="Arial" w:eastAsia="Times New Roman" w:hAnsi="Arial" w:cs="Arial"/>
          <w:color w:val="555555"/>
          <w:sz w:val="24"/>
          <w:szCs w:val="24"/>
        </w:rPr>
      </w:pPr>
      <w:r w:rsidRPr="00D0696F">
        <w:rPr>
          <w:rFonts w:ascii="Arial" w:eastAsia="Times New Roman" w:hAnsi="Arial" w:cs="Arial"/>
          <w:color w:val="555555"/>
          <w:sz w:val="24"/>
          <w:szCs w:val="24"/>
        </w:rPr>
        <w:t xml:space="preserve">Helps to </w:t>
      </w:r>
      <w:proofErr w:type="spellStart"/>
      <w:r w:rsidRPr="00D0696F">
        <w:rPr>
          <w:rFonts w:ascii="Arial" w:eastAsia="Times New Roman" w:hAnsi="Arial" w:cs="Arial"/>
          <w:color w:val="555555"/>
          <w:sz w:val="24"/>
          <w:szCs w:val="24"/>
        </w:rPr>
        <w:t>organise</w:t>
      </w:r>
      <w:proofErr w:type="spellEnd"/>
      <w:r w:rsidRPr="00D0696F">
        <w:rPr>
          <w:rFonts w:ascii="Arial" w:eastAsia="Times New Roman" w:hAnsi="Arial" w:cs="Arial"/>
          <w:color w:val="555555"/>
          <w:sz w:val="24"/>
          <w:szCs w:val="24"/>
        </w:rPr>
        <w:t xml:space="preserve"> an annual world day of invocation, known as </w:t>
      </w:r>
      <w:hyperlink r:id="rId22" w:tgtFrame="_blank" w:history="1">
        <w:r w:rsidRPr="00D0696F">
          <w:rPr>
            <w:rFonts w:ascii="Arial" w:eastAsia="Times New Roman" w:hAnsi="Arial" w:cs="Arial"/>
            <w:color w:val="4673B8"/>
            <w:sz w:val="24"/>
            <w:szCs w:val="24"/>
            <w:u w:val="single"/>
          </w:rPr>
          <w:t>World Invocation Day</w:t>
        </w:r>
      </w:hyperlink>
      <w:r w:rsidRPr="00D0696F">
        <w:rPr>
          <w:rFonts w:ascii="Arial" w:eastAsia="Times New Roman" w:hAnsi="Arial" w:cs="Arial"/>
          <w:color w:val="555555"/>
          <w:sz w:val="24"/>
          <w:szCs w:val="24"/>
        </w:rPr>
        <w:t>.</w:t>
      </w:r>
    </w:p>
    <w:p w14:paraId="3773ED4D" w14:textId="27AC0043" w:rsidR="002F5FA0" w:rsidRPr="00D0696F" w:rsidRDefault="002F5FA0" w:rsidP="002F5FA0">
      <w:pPr>
        <w:numPr>
          <w:ilvl w:val="0"/>
          <w:numId w:val="1"/>
        </w:numPr>
        <w:shd w:val="clear" w:color="auto" w:fill="FFFFFF"/>
        <w:spacing w:after="120" w:line="240" w:lineRule="auto"/>
        <w:ind w:left="540"/>
        <w:rPr>
          <w:rFonts w:ascii="Arial" w:eastAsia="Times New Roman" w:hAnsi="Arial" w:cs="Arial"/>
          <w:color w:val="555555"/>
          <w:sz w:val="24"/>
          <w:szCs w:val="24"/>
        </w:rPr>
      </w:pPr>
      <w:r w:rsidRPr="00D0696F">
        <w:rPr>
          <w:rFonts w:ascii="Arial" w:eastAsia="Times New Roman" w:hAnsi="Arial" w:cs="Arial"/>
          <w:color w:val="555555"/>
          <w:sz w:val="24"/>
          <w:szCs w:val="24"/>
        </w:rPr>
        <w:t>Supports initiatives to help widen the Triangles Network through the </w:t>
      </w:r>
      <w:hyperlink r:id="rId23" w:tgtFrame="_blank" w:history="1">
        <w:r w:rsidRPr="00D0696F">
          <w:rPr>
            <w:rFonts w:ascii="Arial" w:eastAsia="Times New Roman" w:hAnsi="Arial" w:cs="Arial"/>
            <w:color w:val="4673B8"/>
            <w:sz w:val="24"/>
            <w:szCs w:val="24"/>
            <w:u w:val="single"/>
          </w:rPr>
          <w:t>Triangles Meditation Group Facebook site</w:t>
        </w:r>
      </w:hyperlink>
      <w:r w:rsidRPr="00D0696F">
        <w:rPr>
          <w:rFonts w:ascii="Arial" w:eastAsia="Times New Roman" w:hAnsi="Arial" w:cs="Arial"/>
          <w:color w:val="555555"/>
          <w:sz w:val="24"/>
          <w:szCs w:val="24"/>
        </w:rPr>
        <w:t>; </w:t>
      </w:r>
      <w:hyperlink r:id="rId24" w:tgtFrame="_blank" w:history="1">
        <w:r w:rsidRPr="00D0696F">
          <w:rPr>
            <w:rFonts w:ascii="Arial" w:eastAsia="Times New Roman" w:hAnsi="Arial" w:cs="Arial"/>
            <w:color w:val="4673B8"/>
            <w:sz w:val="24"/>
            <w:szCs w:val="24"/>
            <w:u w:val="single"/>
          </w:rPr>
          <w:t>the Sharing Group Thought web page</w:t>
        </w:r>
      </w:hyperlink>
      <w:r w:rsidRPr="00D0696F">
        <w:rPr>
          <w:rFonts w:ascii="Arial" w:eastAsia="Times New Roman" w:hAnsi="Arial" w:cs="Arial"/>
          <w:color w:val="555555"/>
          <w:sz w:val="24"/>
          <w:szCs w:val="24"/>
        </w:rPr>
        <w:t>;</w:t>
      </w:r>
      <w:hyperlink r:id="rId25" w:tgtFrame="_blank" w:history="1">
        <w:r w:rsidRPr="00D0696F">
          <w:rPr>
            <w:rFonts w:ascii="Arial" w:eastAsia="Times New Roman" w:hAnsi="Arial" w:cs="Arial"/>
            <w:color w:val="4673B8"/>
            <w:sz w:val="24"/>
            <w:szCs w:val="24"/>
            <w:u w:val="single"/>
          </w:rPr>
          <w:t> the Global Network listing of units of service</w:t>
        </w:r>
      </w:hyperlink>
      <w:r w:rsidRPr="00D0696F">
        <w:rPr>
          <w:rFonts w:ascii="Arial" w:eastAsia="Times New Roman" w:hAnsi="Arial" w:cs="Arial"/>
          <w:color w:val="555555"/>
          <w:sz w:val="24"/>
          <w:szCs w:val="24"/>
        </w:rPr>
        <w:t> and </w:t>
      </w:r>
      <w:hyperlink r:id="rId26" w:tgtFrame="_blank" w:history="1">
        <w:r w:rsidRPr="00D0696F">
          <w:rPr>
            <w:rFonts w:ascii="Arial" w:eastAsia="Times New Roman" w:hAnsi="Arial" w:cs="Arial"/>
            <w:color w:val="4673B8"/>
            <w:sz w:val="24"/>
            <w:szCs w:val="24"/>
            <w:u w:val="single"/>
          </w:rPr>
          <w:t>Notes From the Field of Service web page</w:t>
        </w:r>
      </w:hyperlink>
      <w:r w:rsidRPr="00D0696F">
        <w:rPr>
          <w:rFonts w:ascii="Arial" w:eastAsia="Times New Roman" w:hAnsi="Arial" w:cs="Arial"/>
          <w:color w:val="555555"/>
          <w:sz w:val="24"/>
          <w:szCs w:val="24"/>
        </w:rPr>
        <w:t>.</w:t>
      </w:r>
    </w:p>
    <w:p w14:paraId="18AFA702" w14:textId="07259B5D" w:rsidR="002F5FA0" w:rsidRPr="00D0696F" w:rsidRDefault="002F5FA0" w:rsidP="002F5FA0">
      <w:pPr>
        <w:shd w:val="clear" w:color="auto" w:fill="FFFFFF"/>
        <w:spacing w:after="120" w:line="240" w:lineRule="auto"/>
        <w:contextualSpacing/>
        <w:outlineLvl w:val="2"/>
        <w:rPr>
          <w:rFonts w:ascii="Arial" w:eastAsia="Times New Roman" w:hAnsi="Arial" w:cs="Arial"/>
          <w:b/>
          <w:bCs/>
          <w:color w:val="555555"/>
          <w:sz w:val="24"/>
          <w:szCs w:val="24"/>
        </w:rPr>
      </w:pPr>
      <w:r w:rsidRPr="00D0696F">
        <w:rPr>
          <w:rFonts w:ascii="Arial" w:eastAsia="Times New Roman" w:hAnsi="Arial" w:cs="Arial"/>
          <w:b/>
          <w:bCs/>
          <w:color w:val="000080"/>
          <w:sz w:val="24"/>
          <w:szCs w:val="24"/>
        </w:rPr>
        <w:t>How Triangles Work</w:t>
      </w:r>
    </w:p>
    <w:p w14:paraId="25A6BA1D" w14:textId="77777777" w:rsidR="002F5FA0" w:rsidRPr="00D0696F" w:rsidRDefault="002F5FA0" w:rsidP="002F5FA0">
      <w:pPr>
        <w:shd w:val="clear" w:color="auto" w:fill="FFFFFF"/>
        <w:spacing w:after="120" w:line="240" w:lineRule="auto"/>
        <w:contextualSpacing/>
        <w:rPr>
          <w:rFonts w:ascii="Arial" w:eastAsia="Times New Roman" w:hAnsi="Arial" w:cs="Arial"/>
          <w:color w:val="555555"/>
        </w:rPr>
      </w:pPr>
      <w:r w:rsidRPr="00D0696F">
        <w:rPr>
          <w:rFonts w:ascii="Arial" w:eastAsia="Times New Roman" w:hAnsi="Arial" w:cs="Arial"/>
          <w:color w:val="555555"/>
        </w:rPr>
        <w:t xml:space="preserve">There is increasing recognition of the power of meditation and </w:t>
      </w:r>
      <w:proofErr w:type="spellStart"/>
      <w:r w:rsidRPr="00D0696F">
        <w:rPr>
          <w:rFonts w:ascii="Arial" w:eastAsia="Times New Roman" w:hAnsi="Arial" w:cs="Arial"/>
          <w:color w:val="555555"/>
        </w:rPr>
        <w:t>visualisation</w:t>
      </w:r>
      <w:proofErr w:type="spellEnd"/>
      <w:r w:rsidRPr="00D0696F">
        <w:rPr>
          <w:rFonts w:ascii="Arial" w:eastAsia="Times New Roman" w:hAnsi="Arial" w:cs="Arial"/>
          <w:color w:val="555555"/>
        </w:rPr>
        <w:t>. This power can be employed on a global scale for spiritual purposes if we try to understand the spiritual needs of the world and the contribution we can make as a worldwide group.</w:t>
      </w:r>
    </w:p>
    <w:p w14:paraId="083EC1D5" w14:textId="77777777" w:rsidR="002F5FA0" w:rsidRPr="00D0696F" w:rsidRDefault="002F5FA0" w:rsidP="002F5FA0">
      <w:pPr>
        <w:shd w:val="clear" w:color="auto" w:fill="FFFFFF"/>
        <w:spacing w:after="120" w:line="240" w:lineRule="auto"/>
        <w:contextualSpacing/>
        <w:rPr>
          <w:rFonts w:ascii="Arial" w:eastAsia="Times New Roman" w:hAnsi="Arial" w:cs="Arial"/>
          <w:color w:val="555555"/>
        </w:rPr>
      </w:pPr>
      <w:r w:rsidRPr="00D0696F">
        <w:rPr>
          <w:rFonts w:ascii="Arial" w:eastAsia="Times New Roman" w:hAnsi="Arial" w:cs="Arial"/>
          <w:color w:val="555555"/>
        </w:rPr>
        <w:t xml:space="preserve">A triangle is a group of three people who link each day in thought for a few minutes of creative meditation. </w:t>
      </w:r>
      <w:proofErr w:type="gramStart"/>
      <w:r w:rsidRPr="00D0696F">
        <w:rPr>
          <w:rFonts w:ascii="Arial" w:eastAsia="Times New Roman" w:hAnsi="Arial" w:cs="Arial"/>
          <w:color w:val="555555"/>
        </w:rPr>
        <w:t>Triangles</w:t>
      </w:r>
      <w:proofErr w:type="gramEnd"/>
      <w:r w:rsidRPr="00D0696F">
        <w:rPr>
          <w:rFonts w:ascii="Arial" w:eastAsia="Times New Roman" w:hAnsi="Arial" w:cs="Arial"/>
          <w:color w:val="555555"/>
        </w:rPr>
        <w:t xml:space="preserve"> members need not necessarily live in the same locality, and many international triangles exist.</w:t>
      </w:r>
    </w:p>
    <w:p w14:paraId="6A9EACF1" w14:textId="77777777" w:rsidR="002F5FA0" w:rsidRPr="00D0696F" w:rsidRDefault="002F5FA0" w:rsidP="002F5FA0">
      <w:pPr>
        <w:shd w:val="clear" w:color="auto" w:fill="FFFFFF"/>
        <w:spacing w:after="120" w:line="240" w:lineRule="auto"/>
        <w:contextualSpacing/>
        <w:rPr>
          <w:rFonts w:ascii="Arial" w:eastAsia="Times New Roman" w:hAnsi="Arial" w:cs="Arial"/>
          <w:color w:val="555555"/>
        </w:rPr>
      </w:pPr>
      <w:r w:rsidRPr="00D0696F">
        <w:rPr>
          <w:rFonts w:ascii="Arial" w:eastAsia="Times New Roman" w:hAnsi="Arial" w:cs="Arial"/>
          <w:color w:val="555555"/>
        </w:rPr>
        <w:t xml:space="preserve">Each day members sit quietly for a few minutes and link mentally with other members of their triangle, or triangles. They invoke the energies of light and goodwill, </w:t>
      </w:r>
      <w:proofErr w:type="spellStart"/>
      <w:r w:rsidRPr="00D0696F">
        <w:rPr>
          <w:rFonts w:ascii="Arial" w:eastAsia="Times New Roman" w:hAnsi="Arial" w:cs="Arial"/>
          <w:color w:val="555555"/>
        </w:rPr>
        <w:t>visualising</w:t>
      </w:r>
      <w:proofErr w:type="spellEnd"/>
      <w:r w:rsidRPr="00D0696F">
        <w:rPr>
          <w:rFonts w:ascii="Arial" w:eastAsia="Times New Roman" w:hAnsi="Arial" w:cs="Arial"/>
          <w:color w:val="555555"/>
        </w:rPr>
        <w:t xml:space="preserve"> these energies as circulating throughout the three focal points of each triangle, and pouring out through the network of triangles surrounding the planet. At the same </w:t>
      </w:r>
      <w:proofErr w:type="gramStart"/>
      <w:r w:rsidRPr="00D0696F">
        <w:rPr>
          <w:rFonts w:ascii="Arial" w:eastAsia="Times New Roman" w:hAnsi="Arial" w:cs="Arial"/>
          <w:color w:val="555555"/>
        </w:rPr>
        <w:t>time</w:t>
      </w:r>
      <w:proofErr w:type="gramEnd"/>
      <w:r w:rsidRPr="00D0696F">
        <w:rPr>
          <w:rFonts w:ascii="Arial" w:eastAsia="Times New Roman" w:hAnsi="Arial" w:cs="Arial"/>
          <w:color w:val="555555"/>
        </w:rPr>
        <w:t xml:space="preserve"> they repeat the Great Invocation, so helping to form a channel for the downpouring of light and love into the consciousness of humanity.</w:t>
      </w:r>
    </w:p>
    <w:p w14:paraId="645D8BF7" w14:textId="77777777" w:rsidR="002F5FA0" w:rsidRPr="00D0696F" w:rsidRDefault="002F5FA0" w:rsidP="002F5FA0">
      <w:pPr>
        <w:shd w:val="clear" w:color="auto" w:fill="FFFFFF"/>
        <w:spacing w:after="120" w:line="240" w:lineRule="auto"/>
        <w:contextualSpacing/>
        <w:rPr>
          <w:rFonts w:ascii="Arial" w:eastAsia="Times New Roman" w:hAnsi="Arial" w:cs="Arial"/>
          <w:color w:val="555555"/>
        </w:rPr>
      </w:pPr>
      <w:r w:rsidRPr="00D0696F">
        <w:rPr>
          <w:rFonts w:ascii="Arial" w:eastAsia="Times New Roman" w:hAnsi="Arial" w:cs="Arial"/>
          <w:color w:val="555555"/>
        </w:rPr>
        <w:t xml:space="preserve">The work takes only a few minutes each day and can fit into even the most crowded schedule. It is not necessary for members to </w:t>
      </w:r>
      <w:proofErr w:type="spellStart"/>
      <w:r w:rsidRPr="00D0696F">
        <w:rPr>
          <w:rFonts w:ascii="Arial" w:eastAsia="Times New Roman" w:hAnsi="Arial" w:cs="Arial"/>
          <w:color w:val="555555"/>
        </w:rPr>
        <w:t>synchronise</w:t>
      </w:r>
      <w:proofErr w:type="spellEnd"/>
      <w:r w:rsidRPr="00D0696F">
        <w:rPr>
          <w:rFonts w:ascii="Arial" w:eastAsia="Times New Roman" w:hAnsi="Arial" w:cs="Arial"/>
          <w:color w:val="555555"/>
        </w:rPr>
        <w:t xml:space="preserve"> the time at which the work is done, as once a triangle is built and functioning, it can be </w:t>
      </w:r>
      <w:proofErr w:type="spellStart"/>
      <w:r w:rsidRPr="00D0696F">
        <w:rPr>
          <w:rFonts w:ascii="Arial" w:eastAsia="Times New Roman" w:hAnsi="Arial" w:cs="Arial"/>
          <w:color w:val="555555"/>
        </w:rPr>
        <w:t>vitalised</w:t>
      </w:r>
      <w:proofErr w:type="spellEnd"/>
      <w:r w:rsidRPr="00D0696F">
        <w:rPr>
          <w:rFonts w:ascii="Arial" w:eastAsia="Times New Roman" w:hAnsi="Arial" w:cs="Arial"/>
          <w:color w:val="555555"/>
        </w:rPr>
        <w:t xml:space="preserve"> by any one of its members at any time of the day.</w:t>
      </w:r>
    </w:p>
    <w:p w14:paraId="01F5358F" w14:textId="0C73BEC3" w:rsidR="002F5FA0" w:rsidRPr="002F5FA0" w:rsidRDefault="002F5FA0" w:rsidP="002F5FA0">
      <w:pPr>
        <w:shd w:val="clear" w:color="auto" w:fill="FFFFFF"/>
        <w:spacing w:after="120" w:line="240" w:lineRule="auto"/>
        <w:contextualSpacing/>
        <w:rPr>
          <w:rFonts w:ascii="Arial" w:eastAsia="Times New Roman" w:hAnsi="Arial" w:cs="Arial"/>
          <w:b/>
          <w:bCs/>
          <w:color w:val="000080"/>
        </w:rPr>
      </w:pPr>
      <w:r w:rsidRPr="00D0696F">
        <w:rPr>
          <w:rFonts w:ascii="Arial" w:eastAsia="Times New Roman" w:hAnsi="Arial" w:cs="Arial"/>
          <w:color w:val="555555"/>
        </w:rPr>
        <w:t>We welcome the contribution of all men and women of goodwill who are willing to do the work outlined above and accept the world service objectives of Triangles. There are no other requirements for membership. The financial needs of the work are provided solely and entirely by gifts of members and friends.</w:t>
      </w:r>
      <w:r w:rsidRPr="002F5FA0">
        <w:rPr>
          <w:rFonts w:ascii="Arial" w:eastAsia="Times New Roman" w:hAnsi="Arial" w:cs="Arial"/>
          <w:b/>
          <w:bCs/>
          <w:color w:val="000080"/>
        </w:rPr>
        <w:br w:type="page"/>
      </w:r>
    </w:p>
    <w:p w14:paraId="7738A686" w14:textId="51DC0D40" w:rsidR="002F5FA0" w:rsidRPr="00D0696F" w:rsidRDefault="002F5FA0" w:rsidP="002F5FA0">
      <w:pPr>
        <w:shd w:val="clear" w:color="auto" w:fill="FFFFFF"/>
        <w:spacing w:after="120" w:line="240" w:lineRule="auto"/>
        <w:contextualSpacing/>
        <w:outlineLvl w:val="2"/>
        <w:rPr>
          <w:rFonts w:ascii="Arial" w:eastAsia="Times New Roman" w:hAnsi="Arial" w:cs="Arial"/>
          <w:b/>
          <w:bCs/>
          <w:color w:val="555555"/>
          <w:sz w:val="24"/>
          <w:szCs w:val="24"/>
        </w:rPr>
      </w:pPr>
      <w:r w:rsidRPr="00D0696F">
        <w:rPr>
          <w:rFonts w:ascii="Arial" w:eastAsia="Times New Roman" w:hAnsi="Arial" w:cs="Arial"/>
          <w:b/>
          <w:bCs/>
          <w:color w:val="000080"/>
          <w:sz w:val="24"/>
          <w:szCs w:val="24"/>
        </w:rPr>
        <w:lastRenderedPageBreak/>
        <w:t>The Great Invocation</w:t>
      </w:r>
    </w:p>
    <w:p w14:paraId="53595F22" w14:textId="77777777" w:rsidR="002F5FA0" w:rsidRPr="00D0696F" w:rsidRDefault="002F5FA0" w:rsidP="002F5FA0">
      <w:pPr>
        <w:shd w:val="clear" w:color="auto" w:fill="FFFFFF"/>
        <w:spacing w:after="120" w:line="240" w:lineRule="auto"/>
        <w:contextualSpacing/>
        <w:rPr>
          <w:rFonts w:ascii="Arial" w:eastAsia="Times New Roman" w:hAnsi="Arial" w:cs="Arial"/>
          <w:color w:val="555555"/>
          <w:sz w:val="24"/>
          <w:szCs w:val="24"/>
        </w:rPr>
      </w:pPr>
      <w:hyperlink r:id="rId27" w:history="1">
        <w:r w:rsidRPr="00D0696F">
          <w:rPr>
            <w:rFonts w:ascii="Arial" w:eastAsia="Times New Roman" w:hAnsi="Arial" w:cs="Arial"/>
            <w:color w:val="4673B8"/>
            <w:sz w:val="24"/>
            <w:szCs w:val="24"/>
            <w:u w:val="single"/>
          </w:rPr>
          <w:t>The Great Invocation</w:t>
        </w:r>
      </w:hyperlink>
      <w:r w:rsidRPr="00D0696F">
        <w:rPr>
          <w:rFonts w:ascii="Arial" w:eastAsia="Times New Roman" w:hAnsi="Arial" w:cs="Arial"/>
          <w:color w:val="555555"/>
          <w:sz w:val="24"/>
          <w:szCs w:val="24"/>
        </w:rPr>
        <w:t> is a world prayer translated into over eighty languages and dialects.</w:t>
      </w:r>
    </w:p>
    <w:p w14:paraId="26A39051"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b/>
          <w:bCs/>
          <w:color w:val="555555"/>
          <w:sz w:val="24"/>
          <w:szCs w:val="24"/>
        </w:rPr>
        <w:t>The Great Invocation</w:t>
      </w:r>
    </w:p>
    <w:p w14:paraId="6BE43BA8"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From the point of Light within the Mind of God</w:t>
      </w:r>
      <w:r w:rsidRPr="00D0696F">
        <w:rPr>
          <w:rFonts w:ascii="Arial" w:eastAsia="Times New Roman" w:hAnsi="Arial" w:cs="Arial"/>
          <w:color w:val="555555"/>
          <w:sz w:val="24"/>
          <w:szCs w:val="24"/>
        </w:rPr>
        <w:br/>
        <w:t>Let light stream forth into the minds of men.</w:t>
      </w:r>
      <w:r w:rsidRPr="00D0696F">
        <w:rPr>
          <w:rFonts w:ascii="Arial" w:eastAsia="Times New Roman" w:hAnsi="Arial" w:cs="Arial"/>
          <w:color w:val="555555"/>
          <w:sz w:val="24"/>
          <w:szCs w:val="24"/>
        </w:rPr>
        <w:br/>
        <w:t>Let Light descend on Earth.</w:t>
      </w:r>
    </w:p>
    <w:p w14:paraId="2DD179C5"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From the point of Love within the Heart of God</w:t>
      </w:r>
      <w:r w:rsidRPr="00D0696F">
        <w:rPr>
          <w:rFonts w:ascii="Arial" w:eastAsia="Times New Roman" w:hAnsi="Arial" w:cs="Arial"/>
          <w:color w:val="555555"/>
          <w:sz w:val="24"/>
          <w:szCs w:val="24"/>
        </w:rPr>
        <w:br/>
        <w:t>Let love stream forth into the hearts of men.</w:t>
      </w:r>
      <w:r w:rsidRPr="00D0696F">
        <w:rPr>
          <w:rFonts w:ascii="Arial" w:eastAsia="Times New Roman" w:hAnsi="Arial" w:cs="Arial"/>
          <w:color w:val="555555"/>
          <w:sz w:val="24"/>
          <w:szCs w:val="24"/>
        </w:rPr>
        <w:br/>
        <w:t>May Christ return to Earth.</w:t>
      </w:r>
    </w:p>
    <w:p w14:paraId="58393708"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 xml:space="preserve">From the </w:t>
      </w:r>
      <w:proofErr w:type="spellStart"/>
      <w:r w:rsidRPr="00D0696F">
        <w:rPr>
          <w:rFonts w:ascii="Arial" w:eastAsia="Times New Roman" w:hAnsi="Arial" w:cs="Arial"/>
          <w:color w:val="555555"/>
          <w:sz w:val="24"/>
          <w:szCs w:val="24"/>
        </w:rPr>
        <w:t>centre</w:t>
      </w:r>
      <w:proofErr w:type="spellEnd"/>
      <w:r w:rsidRPr="00D0696F">
        <w:rPr>
          <w:rFonts w:ascii="Arial" w:eastAsia="Times New Roman" w:hAnsi="Arial" w:cs="Arial"/>
          <w:color w:val="555555"/>
          <w:sz w:val="24"/>
          <w:szCs w:val="24"/>
        </w:rPr>
        <w:t xml:space="preserve"> where the Will of God is known</w:t>
      </w:r>
      <w:r w:rsidRPr="00D0696F">
        <w:rPr>
          <w:rFonts w:ascii="Arial" w:eastAsia="Times New Roman" w:hAnsi="Arial" w:cs="Arial"/>
          <w:color w:val="555555"/>
          <w:sz w:val="24"/>
          <w:szCs w:val="24"/>
        </w:rPr>
        <w:br/>
        <w:t>Let purpose guide the little wills of men –</w:t>
      </w:r>
      <w:r w:rsidRPr="00D0696F">
        <w:rPr>
          <w:rFonts w:ascii="Arial" w:eastAsia="Times New Roman" w:hAnsi="Arial" w:cs="Arial"/>
          <w:color w:val="555555"/>
          <w:sz w:val="24"/>
          <w:szCs w:val="24"/>
        </w:rPr>
        <w:br/>
        <w:t xml:space="preserve">The purpose which the </w:t>
      </w:r>
      <w:proofErr w:type="gramStart"/>
      <w:r w:rsidRPr="00D0696F">
        <w:rPr>
          <w:rFonts w:ascii="Arial" w:eastAsia="Times New Roman" w:hAnsi="Arial" w:cs="Arial"/>
          <w:color w:val="555555"/>
          <w:sz w:val="24"/>
          <w:szCs w:val="24"/>
        </w:rPr>
        <w:t>Masters</w:t>
      </w:r>
      <w:proofErr w:type="gramEnd"/>
      <w:r w:rsidRPr="00D0696F">
        <w:rPr>
          <w:rFonts w:ascii="Arial" w:eastAsia="Times New Roman" w:hAnsi="Arial" w:cs="Arial"/>
          <w:color w:val="555555"/>
          <w:sz w:val="24"/>
          <w:szCs w:val="24"/>
        </w:rPr>
        <w:t xml:space="preserve"> know and serve.</w:t>
      </w:r>
    </w:p>
    <w:p w14:paraId="26011E27"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 xml:space="preserve">From the </w:t>
      </w:r>
      <w:proofErr w:type="spellStart"/>
      <w:r w:rsidRPr="00D0696F">
        <w:rPr>
          <w:rFonts w:ascii="Arial" w:eastAsia="Times New Roman" w:hAnsi="Arial" w:cs="Arial"/>
          <w:color w:val="555555"/>
          <w:sz w:val="24"/>
          <w:szCs w:val="24"/>
        </w:rPr>
        <w:t>centre</w:t>
      </w:r>
      <w:proofErr w:type="spellEnd"/>
      <w:r w:rsidRPr="00D0696F">
        <w:rPr>
          <w:rFonts w:ascii="Arial" w:eastAsia="Times New Roman" w:hAnsi="Arial" w:cs="Arial"/>
          <w:color w:val="555555"/>
          <w:sz w:val="24"/>
          <w:szCs w:val="24"/>
        </w:rPr>
        <w:t xml:space="preserve"> which we call the race of men</w:t>
      </w:r>
      <w:r w:rsidRPr="00D0696F">
        <w:rPr>
          <w:rFonts w:ascii="Arial" w:eastAsia="Times New Roman" w:hAnsi="Arial" w:cs="Arial"/>
          <w:color w:val="555555"/>
          <w:sz w:val="24"/>
          <w:szCs w:val="24"/>
        </w:rPr>
        <w:br/>
        <w:t>Let the Plan of Love and Light work out</w:t>
      </w:r>
      <w:r w:rsidRPr="00D0696F">
        <w:rPr>
          <w:rFonts w:ascii="Arial" w:eastAsia="Times New Roman" w:hAnsi="Arial" w:cs="Arial"/>
          <w:color w:val="555555"/>
          <w:sz w:val="24"/>
          <w:szCs w:val="24"/>
        </w:rPr>
        <w:br/>
        <w:t>And may it seal the door where evil dwells.</w:t>
      </w:r>
    </w:p>
    <w:p w14:paraId="13EE7565"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Let Light and Love and Power restore the Plan on Earth.</w:t>
      </w:r>
    </w:p>
    <w:p w14:paraId="3E1A5226"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 </w:t>
      </w:r>
    </w:p>
    <w:p w14:paraId="12CE46F6"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b/>
          <w:bCs/>
          <w:color w:val="555555"/>
          <w:sz w:val="24"/>
          <w:szCs w:val="24"/>
        </w:rPr>
        <w:t>The Great Invocation</w:t>
      </w:r>
      <w:r w:rsidRPr="00D0696F">
        <w:rPr>
          <w:rFonts w:ascii="Arial" w:eastAsia="Times New Roman" w:hAnsi="Arial" w:cs="Arial"/>
          <w:color w:val="555555"/>
          <w:sz w:val="24"/>
          <w:szCs w:val="24"/>
        </w:rPr>
        <w:br/>
        <w:t>Adapted</w:t>
      </w:r>
    </w:p>
    <w:p w14:paraId="0E8505F7"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From the point of Light within the Mind of God</w:t>
      </w:r>
      <w:r w:rsidRPr="00D0696F">
        <w:rPr>
          <w:rFonts w:ascii="Arial" w:eastAsia="Times New Roman" w:hAnsi="Arial" w:cs="Arial"/>
          <w:color w:val="555555"/>
          <w:sz w:val="24"/>
          <w:szCs w:val="24"/>
        </w:rPr>
        <w:br/>
        <w:t>Let light stream forth into human minds.</w:t>
      </w:r>
      <w:r w:rsidRPr="00D0696F">
        <w:rPr>
          <w:rFonts w:ascii="Arial" w:eastAsia="Times New Roman" w:hAnsi="Arial" w:cs="Arial"/>
          <w:color w:val="555555"/>
          <w:sz w:val="24"/>
          <w:szCs w:val="24"/>
        </w:rPr>
        <w:br/>
        <w:t>Let Light descend on Earth.</w:t>
      </w:r>
    </w:p>
    <w:p w14:paraId="204289DB"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From the point of Love within the Heart of God</w:t>
      </w:r>
      <w:r w:rsidRPr="00D0696F">
        <w:rPr>
          <w:rFonts w:ascii="Arial" w:eastAsia="Times New Roman" w:hAnsi="Arial" w:cs="Arial"/>
          <w:color w:val="555555"/>
          <w:sz w:val="24"/>
          <w:szCs w:val="24"/>
        </w:rPr>
        <w:br/>
        <w:t>Let love stream forth into human hearts.</w:t>
      </w:r>
      <w:r w:rsidRPr="00D0696F">
        <w:rPr>
          <w:rFonts w:ascii="Arial" w:eastAsia="Times New Roman" w:hAnsi="Arial" w:cs="Arial"/>
          <w:color w:val="555555"/>
          <w:sz w:val="24"/>
          <w:szCs w:val="24"/>
        </w:rPr>
        <w:br/>
        <w:t>May the Coming One return to Earth.</w:t>
      </w:r>
    </w:p>
    <w:p w14:paraId="33AF6815"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 xml:space="preserve">From the </w:t>
      </w:r>
      <w:proofErr w:type="spellStart"/>
      <w:r w:rsidRPr="00D0696F">
        <w:rPr>
          <w:rFonts w:ascii="Arial" w:eastAsia="Times New Roman" w:hAnsi="Arial" w:cs="Arial"/>
          <w:color w:val="555555"/>
          <w:sz w:val="24"/>
          <w:szCs w:val="24"/>
        </w:rPr>
        <w:t>centre</w:t>
      </w:r>
      <w:proofErr w:type="spellEnd"/>
      <w:r w:rsidRPr="00D0696F">
        <w:rPr>
          <w:rFonts w:ascii="Arial" w:eastAsia="Times New Roman" w:hAnsi="Arial" w:cs="Arial"/>
          <w:color w:val="555555"/>
          <w:sz w:val="24"/>
          <w:szCs w:val="24"/>
        </w:rPr>
        <w:t xml:space="preserve"> where the Will of God is known</w:t>
      </w:r>
      <w:r w:rsidRPr="00D0696F">
        <w:rPr>
          <w:rFonts w:ascii="Arial" w:eastAsia="Times New Roman" w:hAnsi="Arial" w:cs="Arial"/>
          <w:color w:val="555555"/>
          <w:sz w:val="24"/>
          <w:szCs w:val="24"/>
        </w:rPr>
        <w:br/>
        <w:t>Let purpose guide all little human wills –</w:t>
      </w:r>
      <w:r w:rsidRPr="00D0696F">
        <w:rPr>
          <w:rFonts w:ascii="Arial" w:eastAsia="Times New Roman" w:hAnsi="Arial" w:cs="Arial"/>
          <w:color w:val="555555"/>
          <w:sz w:val="24"/>
          <w:szCs w:val="24"/>
        </w:rPr>
        <w:br/>
        <w:t xml:space="preserve">The purpose which the </w:t>
      </w:r>
      <w:proofErr w:type="gramStart"/>
      <w:r w:rsidRPr="00D0696F">
        <w:rPr>
          <w:rFonts w:ascii="Arial" w:eastAsia="Times New Roman" w:hAnsi="Arial" w:cs="Arial"/>
          <w:color w:val="555555"/>
          <w:sz w:val="24"/>
          <w:szCs w:val="24"/>
        </w:rPr>
        <w:t>Masters</w:t>
      </w:r>
      <w:proofErr w:type="gramEnd"/>
      <w:r w:rsidRPr="00D0696F">
        <w:rPr>
          <w:rFonts w:ascii="Arial" w:eastAsia="Times New Roman" w:hAnsi="Arial" w:cs="Arial"/>
          <w:color w:val="555555"/>
          <w:sz w:val="24"/>
          <w:szCs w:val="24"/>
        </w:rPr>
        <w:t xml:space="preserve"> know and serve.</w:t>
      </w:r>
    </w:p>
    <w:p w14:paraId="6B38B914"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 xml:space="preserve">From the </w:t>
      </w:r>
      <w:proofErr w:type="spellStart"/>
      <w:r w:rsidRPr="00D0696F">
        <w:rPr>
          <w:rFonts w:ascii="Arial" w:eastAsia="Times New Roman" w:hAnsi="Arial" w:cs="Arial"/>
          <w:color w:val="555555"/>
          <w:sz w:val="24"/>
          <w:szCs w:val="24"/>
        </w:rPr>
        <w:t>centre</w:t>
      </w:r>
      <w:proofErr w:type="spellEnd"/>
      <w:r w:rsidRPr="00D0696F">
        <w:rPr>
          <w:rFonts w:ascii="Arial" w:eastAsia="Times New Roman" w:hAnsi="Arial" w:cs="Arial"/>
          <w:color w:val="555555"/>
          <w:sz w:val="24"/>
          <w:szCs w:val="24"/>
        </w:rPr>
        <w:t xml:space="preserve"> which we call </w:t>
      </w:r>
      <w:proofErr w:type="gramStart"/>
      <w:r w:rsidRPr="00D0696F">
        <w:rPr>
          <w:rFonts w:ascii="Arial" w:eastAsia="Times New Roman" w:hAnsi="Arial" w:cs="Arial"/>
          <w:color w:val="555555"/>
          <w:sz w:val="24"/>
          <w:szCs w:val="24"/>
        </w:rPr>
        <w:t>the human race</w:t>
      </w:r>
      <w:proofErr w:type="gramEnd"/>
      <w:r w:rsidRPr="00D0696F">
        <w:rPr>
          <w:rFonts w:ascii="Arial" w:eastAsia="Times New Roman" w:hAnsi="Arial" w:cs="Arial"/>
          <w:color w:val="555555"/>
          <w:sz w:val="24"/>
          <w:szCs w:val="24"/>
        </w:rPr>
        <w:br/>
        <w:t>Let the Plan of Love and Light work out</w:t>
      </w:r>
      <w:r w:rsidRPr="00D0696F">
        <w:rPr>
          <w:rFonts w:ascii="Arial" w:eastAsia="Times New Roman" w:hAnsi="Arial" w:cs="Arial"/>
          <w:color w:val="555555"/>
          <w:sz w:val="24"/>
          <w:szCs w:val="24"/>
        </w:rPr>
        <w:br/>
        <w:t>And may it seal the door where evil dwells.</w:t>
      </w:r>
    </w:p>
    <w:p w14:paraId="7A213118" w14:textId="46F6FF65" w:rsidR="002F5FA0" w:rsidRPr="002F5FA0"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r w:rsidRPr="00D0696F">
        <w:rPr>
          <w:rFonts w:ascii="Arial" w:eastAsia="Times New Roman" w:hAnsi="Arial" w:cs="Arial"/>
          <w:color w:val="555555"/>
          <w:sz w:val="24"/>
          <w:szCs w:val="24"/>
        </w:rPr>
        <w:t>Let Light and Love and Power restore the Plan on Earth.</w:t>
      </w:r>
    </w:p>
    <w:p w14:paraId="0CB09C03" w14:textId="77777777" w:rsidR="002F5FA0" w:rsidRPr="00D0696F" w:rsidRDefault="002F5FA0" w:rsidP="002F5FA0">
      <w:pPr>
        <w:shd w:val="clear" w:color="auto" w:fill="FFFFFF"/>
        <w:spacing w:after="120" w:line="240" w:lineRule="auto"/>
        <w:contextualSpacing/>
        <w:jc w:val="center"/>
        <w:rPr>
          <w:rFonts w:ascii="Arial" w:eastAsia="Times New Roman" w:hAnsi="Arial" w:cs="Arial"/>
          <w:color w:val="555555"/>
          <w:sz w:val="24"/>
          <w:szCs w:val="24"/>
        </w:rPr>
      </w:pPr>
    </w:p>
    <w:p w14:paraId="48C5E440" w14:textId="77777777" w:rsidR="002F5FA0" w:rsidRPr="002F5FA0" w:rsidRDefault="002F5FA0" w:rsidP="002F5FA0">
      <w:pPr>
        <w:shd w:val="clear" w:color="auto" w:fill="FFFFFF"/>
        <w:spacing w:after="120" w:line="240" w:lineRule="auto"/>
        <w:contextualSpacing/>
        <w:jc w:val="center"/>
        <w:outlineLvl w:val="2"/>
        <w:rPr>
          <w:rFonts w:ascii="Arial" w:eastAsia="Times New Roman" w:hAnsi="Arial" w:cs="Arial"/>
          <w:b/>
          <w:bCs/>
          <w:color w:val="555555"/>
          <w:sz w:val="24"/>
          <w:szCs w:val="24"/>
        </w:rPr>
      </w:pPr>
      <w:r w:rsidRPr="002F5FA0">
        <w:rPr>
          <w:rFonts w:ascii="Arial" w:eastAsia="Times New Roman" w:hAnsi="Arial" w:cs="Arial"/>
          <w:b/>
          <w:bCs/>
          <w:color w:val="000080"/>
          <w:sz w:val="24"/>
          <w:szCs w:val="24"/>
        </w:rPr>
        <w:t>Promoting Triangles in other languages</w:t>
      </w:r>
    </w:p>
    <w:p w14:paraId="6AD23E31" w14:textId="77777777" w:rsidR="002F5FA0" w:rsidRPr="002F5FA0" w:rsidRDefault="002F5FA0" w:rsidP="002F5FA0">
      <w:pPr>
        <w:spacing w:after="120" w:line="240" w:lineRule="auto"/>
        <w:contextualSpacing/>
        <w:jc w:val="center"/>
        <w:rPr>
          <w:rFonts w:ascii="Arial" w:hAnsi="Arial" w:cs="Arial"/>
          <w:sz w:val="24"/>
          <w:szCs w:val="24"/>
        </w:rPr>
      </w:pPr>
      <w:hyperlink r:id="rId28" w:history="1">
        <w:r w:rsidRPr="002F5FA0">
          <w:rPr>
            <w:rStyle w:val="Hyperlink"/>
            <w:rFonts w:ascii="Arial" w:hAnsi="Arial" w:cs="Arial"/>
            <w:sz w:val="24"/>
            <w:szCs w:val="24"/>
          </w:rPr>
          <w:t>https://www.lucistrust.org/triangles/other_languages</w:t>
        </w:r>
      </w:hyperlink>
    </w:p>
    <w:p w14:paraId="1EA8E0ED" w14:textId="77777777" w:rsidR="002F5FA0" w:rsidRPr="002F5FA0" w:rsidRDefault="002F5FA0" w:rsidP="002F5FA0">
      <w:pPr>
        <w:spacing w:after="120" w:line="240" w:lineRule="auto"/>
        <w:contextualSpacing/>
        <w:rPr>
          <w:rFonts w:ascii="Arial" w:hAnsi="Arial" w:cs="Arial"/>
          <w:sz w:val="24"/>
          <w:szCs w:val="24"/>
        </w:rPr>
      </w:pPr>
    </w:p>
    <w:sectPr w:rsidR="002F5FA0" w:rsidRPr="002F5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5649"/>
    <w:multiLevelType w:val="multilevel"/>
    <w:tmpl w:val="04E6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A0"/>
    <w:rsid w:val="002F5FA0"/>
    <w:rsid w:val="00316E3E"/>
    <w:rsid w:val="004870B0"/>
    <w:rsid w:val="00584B12"/>
    <w:rsid w:val="005F5AF0"/>
    <w:rsid w:val="006E7B6C"/>
    <w:rsid w:val="00774F02"/>
    <w:rsid w:val="008A2235"/>
    <w:rsid w:val="00A733AB"/>
    <w:rsid w:val="00C40E5D"/>
    <w:rsid w:val="00EB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036F"/>
  <w15:chartTrackingRefBased/>
  <w15:docId w15:val="{8F719431-F65D-4570-A338-DBDBE00A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F5FA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5FA0"/>
    <w:rPr>
      <w:color w:val="0563C1" w:themeColor="hyperlink"/>
      <w:u w:val="single"/>
    </w:rPr>
  </w:style>
  <w:style w:type="character" w:styleId="UnresolvedMention">
    <w:name w:val="Unresolved Mention"/>
    <w:basedOn w:val="DefaultParagraphFont"/>
    <w:uiPriority w:val="99"/>
    <w:semiHidden/>
    <w:unhideWhenUsed/>
    <w:rsid w:val="002F5FA0"/>
    <w:rPr>
      <w:color w:val="605E5C"/>
      <w:shd w:val="clear" w:color="auto" w:fill="E1DFDD"/>
    </w:rPr>
  </w:style>
  <w:style w:type="character" w:customStyle="1" w:styleId="Heading3Char">
    <w:name w:val="Heading 3 Char"/>
    <w:basedOn w:val="DefaultParagraphFont"/>
    <w:link w:val="Heading3"/>
    <w:uiPriority w:val="9"/>
    <w:rsid w:val="002F5FA0"/>
    <w:rPr>
      <w:rFonts w:ascii="Times New Roman" w:eastAsia="Times New Roman" w:hAnsi="Times New Roman" w:cs="Times New Roman"/>
      <w:b/>
      <w:bCs/>
      <w:sz w:val="27"/>
      <w:szCs w:val="27"/>
    </w:rPr>
  </w:style>
  <w:style w:type="paragraph" w:styleId="NormalWeb">
    <w:name w:val="Normal (Web)"/>
    <w:basedOn w:val="Normal"/>
    <w:uiPriority w:val="99"/>
    <w:unhideWhenUsed/>
    <w:rsid w:val="002F5F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5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883">
      <w:bodyDiv w:val="1"/>
      <w:marLeft w:val="0"/>
      <w:marRight w:val="0"/>
      <w:marTop w:val="0"/>
      <w:marBottom w:val="0"/>
      <w:divBdr>
        <w:top w:val="none" w:sz="0" w:space="0" w:color="auto"/>
        <w:left w:val="none" w:sz="0" w:space="0" w:color="auto"/>
        <w:bottom w:val="none" w:sz="0" w:space="0" w:color="auto"/>
        <w:right w:val="none" w:sz="0" w:space="0" w:color="auto"/>
      </w:divBdr>
    </w:div>
    <w:div w:id="712461976">
      <w:bodyDiv w:val="1"/>
      <w:marLeft w:val="0"/>
      <w:marRight w:val="0"/>
      <w:marTop w:val="0"/>
      <w:marBottom w:val="0"/>
      <w:divBdr>
        <w:top w:val="none" w:sz="0" w:space="0" w:color="auto"/>
        <w:left w:val="none" w:sz="0" w:space="0" w:color="auto"/>
        <w:bottom w:val="none" w:sz="0" w:space="0" w:color="auto"/>
        <w:right w:val="none" w:sz="0" w:space="0" w:color="auto"/>
      </w:divBdr>
    </w:div>
    <w:div w:id="129329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ara.us/portal/?page_id=230" TargetMode="External"/><Relationship Id="rId13" Type="http://schemas.openxmlformats.org/officeDocument/2006/relationships/hyperlink" Target="https://www.lucistrust.org/triangles/triangle_online_questionnaire" TargetMode="External"/><Relationship Id="rId18" Type="http://schemas.openxmlformats.org/officeDocument/2006/relationships/hyperlink" Target="https://www.lucistrust.org/triangles/triangles_bulletin" TargetMode="External"/><Relationship Id="rId26" Type="http://schemas.openxmlformats.org/officeDocument/2006/relationships/hyperlink" Target="https://www.lucistrust.org/worldwide_network/notes_from_the_field_service" TargetMode="External"/><Relationship Id="rId3" Type="http://schemas.openxmlformats.org/officeDocument/2006/relationships/settings" Target="settings.xml"/><Relationship Id="rId21" Type="http://schemas.openxmlformats.org/officeDocument/2006/relationships/hyperlink" Target="https://www.lucistrust.org/worldwide_network" TargetMode="External"/><Relationship Id="rId7" Type="http://schemas.openxmlformats.org/officeDocument/2006/relationships/hyperlink" Target="mailto:GlobalAskProject@gmail.com" TargetMode="External"/><Relationship Id="rId12" Type="http://schemas.openxmlformats.org/officeDocument/2006/relationships/image" Target="media/image3.jpeg"/><Relationship Id="rId17" Type="http://schemas.openxmlformats.org/officeDocument/2006/relationships/hyperlink" Target="https://www.lucistrust.org/triangles/about_triangles" TargetMode="External"/><Relationship Id="rId25" Type="http://schemas.openxmlformats.org/officeDocument/2006/relationships/hyperlink" Target="https://www.lucistrust.org/worldwide_network" TargetMode="External"/><Relationship Id="rId2" Type="http://schemas.openxmlformats.org/officeDocument/2006/relationships/styles" Target="styles.xml"/><Relationship Id="rId16" Type="http://schemas.openxmlformats.org/officeDocument/2006/relationships/hyperlink" Target="https://www.lucistrust.org/triangles/webinar" TargetMode="External"/><Relationship Id="rId20" Type="http://schemas.openxmlformats.org/officeDocument/2006/relationships/hyperlink" Target="https://www.lucistrust.org/triangles/webina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oryafederation.com/list-of-webinars-and-links/" TargetMode="External"/><Relationship Id="rId11" Type="http://schemas.openxmlformats.org/officeDocument/2006/relationships/hyperlink" Target="https://www.lucistrust.org/triangles" TargetMode="External"/><Relationship Id="rId24" Type="http://schemas.openxmlformats.org/officeDocument/2006/relationships/hyperlink" Target="https://www.lucistrust.org/triangles/triangles_sharing_group_thought" TargetMode="External"/><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hyperlink" Target="https://www.facebook.com/groups/1487669354874050/?fref=mentions" TargetMode="External"/><Relationship Id="rId28" Type="http://schemas.openxmlformats.org/officeDocument/2006/relationships/hyperlink" Target="https://www.lucistrust.org/triangles/other_languages" TargetMode="External"/><Relationship Id="rId10" Type="http://schemas.openxmlformats.org/officeDocument/2006/relationships/image" Target="media/image2.png"/><Relationship Id="rId19" Type="http://schemas.openxmlformats.org/officeDocument/2006/relationships/hyperlink" Target="https://www.lucistrust.org/triangles/downloads1" TargetMode="External"/><Relationship Id="rId4" Type="http://schemas.openxmlformats.org/officeDocument/2006/relationships/webSettings" Target="webSettings.xml"/><Relationship Id="rId9" Type="http://schemas.openxmlformats.org/officeDocument/2006/relationships/hyperlink" Target="https://www.youtube.com/playlist?list=PLVFB-s6rGtNySzNq4k565ukIZDiBqogjZ" TargetMode="External"/><Relationship Id="rId14" Type="http://schemas.openxmlformats.org/officeDocument/2006/relationships/hyperlink" Target="https://www.lucistrust.org/triangles/register_your_triangle" TargetMode="External"/><Relationship Id="rId22" Type="http://schemas.openxmlformats.org/officeDocument/2006/relationships/hyperlink" Target="https://www.lucistrust.org/the_great_invocation/wid" TargetMode="External"/><Relationship Id="rId27" Type="http://schemas.openxmlformats.org/officeDocument/2006/relationships/hyperlink" Target="https://www.lucistrust.org/the_great_invoc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Barbara-Lu Allison</dc:creator>
  <cp:keywords/>
  <dc:description/>
  <cp:lastModifiedBy>Barbara-Lu Allison</cp:lastModifiedBy>
  <cp:revision>4</cp:revision>
  <dcterms:created xsi:type="dcterms:W3CDTF">2021-07-19T14:56:00Z</dcterms:created>
  <dcterms:modified xsi:type="dcterms:W3CDTF">2021-07-19T16:34:00Z</dcterms:modified>
</cp:coreProperties>
</file>